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97" w:rsidRPr="00805878" w:rsidRDefault="006D2A7B" w:rsidP="009E5C69">
      <w:pPr>
        <w:pStyle w:val="Header"/>
        <w:rPr>
          <w:rFonts w:ascii="Candara" w:hAnsi="Candara"/>
          <w:b/>
          <w:sz w:val="32"/>
          <w:szCs w:val="32"/>
        </w:rPr>
      </w:pPr>
      <w:bookmarkStart w:id="0" w:name="_GoBack"/>
      <w:bookmarkEnd w:id="0"/>
      <w:r>
        <w:rPr>
          <w:b/>
          <w:noProof/>
          <w:sz w:val="32"/>
          <w:szCs w:val="32"/>
          <w:lang w:val="en-CA" w:eastAsia="en-CA"/>
        </w:rPr>
        <w:drawing>
          <wp:anchor distT="0" distB="0" distL="114300" distR="114300" simplePos="0" relativeHeight="251656192" behindDoc="1" locked="0" layoutInCell="1" allowOverlap="1">
            <wp:simplePos x="0" y="0"/>
            <wp:positionH relativeFrom="column">
              <wp:posOffset>-28575</wp:posOffset>
            </wp:positionH>
            <wp:positionV relativeFrom="paragraph">
              <wp:posOffset>-180975</wp:posOffset>
            </wp:positionV>
            <wp:extent cx="432435" cy="457200"/>
            <wp:effectExtent l="19050" t="0" r="5715" b="0"/>
            <wp:wrapTight wrapText="bothSides">
              <wp:wrapPolygon edited="0">
                <wp:start x="-952" y="0"/>
                <wp:lineTo x="-952" y="20700"/>
                <wp:lineTo x="21885" y="20700"/>
                <wp:lineTo x="21885" y="0"/>
                <wp:lineTo x="-952" y="0"/>
              </wp:wrapPolygon>
            </wp:wrapTight>
            <wp:docPr id="8" name="Picture 1" descr="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logo"/>
                    <pic:cNvPicPr>
                      <a:picLocks noChangeAspect="1" noChangeArrowheads="1"/>
                    </pic:cNvPicPr>
                  </pic:nvPicPr>
                  <pic:blipFill>
                    <a:blip r:embed="rId7" cstate="print"/>
                    <a:srcRect/>
                    <a:stretch>
                      <a:fillRect/>
                    </a:stretch>
                  </pic:blipFill>
                  <pic:spPr bwMode="auto">
                    <a:xfrm>
                      <a:off x="0" y="0"/>
                      <a:ext cx="432435" cy="457200"/>
                    </a:xfrm>
                    <a:prstGeom prst="rect">
                      <a:avLst/>
                    </a:prstGeom>
                    <a:noFill/>
                    <a:ln w="9525">
                      <a:noFill/>
                      <a:miter lim="800000"/>
                      <a:headEnd/>
                      <a:tailEnd/>
                    </a:ln>
                  </pic:spPr>
                </pic:pic>
              </a:graphicData>
            </a:graphic>
          </wp:anchor>
        </w:drawing>
      </w:r>
      <w:r w:rsidR="002951AC">
        <w:rPr>
          <w:rFonts w:ascii="Candara" w:hAnsi="Candara"/>
          <w:b/>
          <w:sz w:val="32"/>
          <w:szCs w:val="32"/>
        </w:rPr>
        <w:t xml:space="preserve"> </w:t>
      </w:r>
      <w:smartTag w:uri="urn:schemas-microsoft-com:office:smarttags" w:element="place">
        <w:smartTag w:uri="urn:schemas-microsoft-com:office:smarttags" w:element="PlaceName">
          <w:r w:rsidR="00B43F97" w:rsidRPr="009E5C69">
            <w:rPr>
              <w:rFonts w:ascii="Candara" w:hAnsi="Candara"/>
              <w:b/>
              <w:sz w:val="32"/>
              <w:szCs w:val="32"/>
            </w:rPr>
            <w:t>C</w:t>
          </w:r>
          <w:r w:rsidR="002951AC">
            <w:rPr>
              <w:rFonts w:ascii="Candara" w:hAnsi="Candara"/>
              <w:b/>
              <w:sz w:val="32"/>
              <w:szCs w:val="32"/>
            </w:rPr>
            <w:t>HARLES</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P.</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ALLEN</w:t>
          </w:r>
        </w:smartTag>
        <w:r w:rsidR="002951AC">
          <w:rPr>
            <w:rFonts w:ascii="Candara" w:hAnsi="Candara"/>
            <w:b/>
            <w:sz w:val="32"/>
            <w:szCs w:val="32"/>
          </w:rPr>
          <w:t xml:space="preserve"> </w:t>
        </w:r>
        <w:smartTag w:uri="urn:schemas-microsoft-com:office:smarttags" w:element="PlaceName">
          <w:r w:rsidR="002951AC">
            <w:rPr>
              <w:rFonts w:ascii="Candara" w:hAnsi="Candara"/>
              <w:b/>
              <w:sz w:val="32"/>
              <w:szCs w:val="32"/>
            </w:rPr>
            <w:t>HIGH SCHOOL</w:t>
          </w:r>
        </w:smartTag>
      </w:smartTag>
      <w:r w:rsidR="00B43F97" w:rsidRPr="009E5C69">
        <w:rPr>
          <w:rFonts w:ascii="Candara" w:hAnsi="Candara"/>
          <w:b/>
          <w:sz w:val="32"/>
          <w:szCs w:val="32"/>
        </w:rPr>
        <w:t xml:space="preserve">  ∞  </w:t>
      </w:r>
      <w:r w:rsidR="00B43F97" w:rsidRPr="00805878">
        <w:rPr>
          <w:rFonts w:ascii="Candara" w:hAnsi="Candara"/>
          <w:b/>
          <w:sz w:val="32"/>
          <w:szCs w:val="32"/>
        </w:rPr>
        <w:t>MATHEMATICS DEPARTMENT</w:t>
      </w:r>
      <w:r w:rsidR="00B43F97">
        <w:rPr>
          <w:rFonts w:ascii="Candara" w:hAnsi="Candara"/>
          <w:b/>
          <w:sz w:val="32"/>
          <w:szCs w:val="32"/>
        </w:rPr>
        <w:t xml:space="preserve">   </w:t>
      </w:r>
      <w:r w:rsidR="00B43F97" w:rsidRPr="002951AC">
        <w:rPr>
          <w:rFonts w:ascii="Candara" w:hAnsi="Candara"/>
          <w:b/>
          <w:sz w:val="32"/>
          <w:szCs w:val="32"/>
        </w:rPr>
        <w:t xml:space="preserve">∞  </w:t>
      </w:r>
    </w:p>
    <w:p w:rsidR="00B43F97" w:rsidRDefault="00B43F97" w:rsidP="00B43F97">
      <w:pPr>
        <w:spacing w:after="0" w:line="240" w:lineRule="auto"/>
        <w:rPr>
          <w:rFonts w:ascii="Arial" w:hAnsi="Arial" w:cs="Arial"/>
          <w:b/>
          <w:noProof/>
          <w:sz w:val="28"/>
          <w:szCs w:val="28"/>
          <w:lang w:eastAsia="en-CA"/>
        </w:rPr>
      </w:pPr>
    </w:p>
    <w:p w:rsidR="007E5850" w:rsidRPr="00081733" w:rsidRDefault="00805878" w:rsidP="00B43F97">
      <w:pPr>
        <w:spacing w:after="0" w:line="240" w:lineRule="auto"/>
        <w:jc w:val="center"/>
        <w:rPr>
          <w:rFonts w:ascii="Arial" w:hAnsi="Arial" w:cs="Arial"/>
          <w:b/>
          <w:noProof/>
          <w:sz w:val="28"/>
          <w:szCs w:val="28"/>
          <w:lang w:eastAsia="en-CA"/>
        </w:rPr>
      </w:pPr>
      <w:r w:rsidRPr="00081733">
        <w:rPr>
          <w:rFonts w:ascii="Arial" w:hAnsi="Arial" w:cs="Arial"/>
          <w:b/>
          <w:noProof/>
          <w:sz w:val="28"/>
          <w:szCs w:val="28"/>
          <w:lang w:eastAsia="en-CA"/>
        </w:rPr>
        <w:t>MATH 10</w:t>
      </w:r>
      <w:r w:rsidR="00736B00">
        <w:rPr>
          <w:rFonts w:ascii="Arial" w:hAnsi="Arial" w:cs="Arial"/>
          <w:b/>
          <w:noProof/>
          <w:sz w:val="28"/>
          <w:szCs w:val="28"/>
          <w:lang w:eastAsia="en-CA"/>
        </w:rPr>
        <w:t>/11</w:t>
      </w:r>
      <w:r w:rsidR="007030C2">
        <w:rPr>
          <w:rFonts w:ascii="Arial" w:hAnsi="Arial" w:cs="Arial"/>
          <w:b/>
          <w:noProof/>
          <w:sz w:val="28"/>
          <w:szCs w:val="28"/>
          <w:lang w:eastAsia="en-CA"/>
        </w:rPr>
        <w:t xml:space="preserve"> ESSENTIALS</w:t>
      </w:r>
      <w:r w:rsidRPr="00081733">
        <w:rPr>
          <w:rFonts w:ascii="Arial" w:hAnsi="Arial" w:cs="Arial"/>
          <w:b/>
          <w:noProof/>
          <w:sz w:val="28"/>
          <w:szCs w:val="28"/>
          <w:lang w:eastAsia="en-CA"/>
        </w:rPr>
        <w:t xml:space="preserve"> COURSE OUTLINE</w:t>
      </w:r>
    </w:p>
    <w:p w:rsidR="00805878" w:rsidRDefault="00736B00" w:rsidP="00805878">
      <w:pPr>
        <w:spacing w:after="0" w:line="240" w:lineRule="auto"/>
        <w:jc w:val="center"/>
        <w:rPr>
          <w:rFonts w:ascii="Arial" w:hAnsi="Arial" w:cs="Arial"/>
          <w:noProof/>
          <w:lang w:eastAsia="en-CA"/>
        </w:rPr>
      </w:pPr>
      <w:r>
        <w:rPr>
          <w:rFonts w:ascii="Arial" w:hAnsi="Arial" w:cs="Arial"/>
          <w:b/>
          <w:noProof/>
          <w:sz w:val="28"/>
          <w:szCs w:val="28"/>
          <w:lang w:eastAsia="en-C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57150</wp:posOffset>
                </wp:positionV>
                <wp:extent cx="7429500" cy="9525"/>
                <wp:effectExtent l="9525" t="9525" r="19050"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9525"/>
                        </a:xfrm>
                        <a:prstGeom prst="straightConnector1">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BE0989" id="_x0000_t32" coordsize="21600,21600" o:spt="32" o:oned="t" path="m,l21600,21600e" filled="f">
                <v:path arrowok="t" fillok="f" o:connecttype="none"/>
                <o:lock v:ext="edit" shapetype="t"/>
              </v:shapetype>
              <v:shape id="AutoShape 9" o:spid="_x0000_s1026" type="#_x0000_t32" style="position:absolute;margin-left:-18pt;margin-top:4.5pt;width:58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" strokecolor="blue" strokeweight="1.5pt">
                <v:shadow color="#243f60" opacity=".5" offset="1pt"/>
              </v:shape>
            </w:pict>
          </mc:Fallback>
        </mc:AlternateContent>
      </w:r>
    </w:p>
    <w:p w:rsidR="00805878" w:rsidRPr="00805878" w:rsidRDefault="00736B00" w:rsidP="00805878">
      <w:pPr>
        <w:spacing w:after="0" w:line="240" w:lineRule="auto"/>
        <w:rPr>
          <w:rFonts w:ascii="Arial" w:hAnsi="Arial" w:cs="Arial"/>
          <w:b/>
          <w:noProof/>
          <w:lang w:eastAsia="en-CA"/>
        </w:rPr>
      </w:pPr>
      <w:r>
        <w:rPr>
          <w:rFonts w:ascii="Arial" w:hAnsi="Arial" w:cs="Arial"/>
          <w:b/>
          <w:noProof/>
          <w:lang w:eastAsia="en-CA"/>
        </w:rPr>
        <w:t>Teaching Staff 2015</w:t>
      </w:r>
      <w:r w:rsidR="00805878" w:rsidRPr="00805878">
        <w:rPr>
          <w:rFonts w:ascii="Arial" w:hAnsi="Arial" w:cs="Arial"/>
          <w:b/>
          <w:noProof/>
          <w:lang w:eastAsia="en-CA"/>
        </w:rPr>
        <w:t xml:space="preserve"> </w:t>
      </w:r>
      <w:r w:rsidR="00805878">
        <w:rPr>
          <w:rFonts w:ascii="Arial" w:hAnsi="Arial" w:cs="Arial"/>
          <w:b/>
          <w:noProof/>
          <w:lang w:eastAsia="en-CA"/>
        </w:rPr>
        <w:t>–</w:t>
      </w:r>
      <w:r>
        <w:rPr>
          <w:rFonts w:ascii="Arial" w:hAnsi="Arial" w:cs="Arial"/>
          <w:b/>
          <w:noProof/>
          <w:lang w:eastAsia="en-CA"/>
        </w:rPr>
        <w:t xml:space="preserve"> 2016</w:t>
      </w:r>
      <w:r w:rsidR="00805878">
        <w:rPr>
          <w:rFonts w:ascii="Arial" w:hAnsi="Arial" w:cs="Arial"/>
          <w:b/>
          <w:noProof/>
          <w:lang w:eastAsia="en-CA"/>
        </w:rPr>
        <w:t>:</w:t>
      </w:r>
    </w:p>
    <w:p w:rsidR="00345D3F" w:rsidRPr="001F2063" w:rsidRDefault="00EC471F" w:rsidP="00736B00">
      <w:pPr>
        <w:numPr>
          <w:ilvl w:val="0"/>
          <w:numId w:val="1"/>
        </w:numPr>
        <w:spacing w:after="0" w:line="240" w:lineRule="auto"/>
        <w:rPr>
          <w:rFonts w:ascii="Arial" w:hAnsi="Arial" w:cs="Arial"/>
        </w:rPr>
      </w:pPr>
      <w:r>
        <w:t xml:space="preserve">Colleen MacDonald  </w:t>
      </w:r>
      <w:r>
        <w:tab/>
      </w:r>
      <w:r>
        <w:tab/>
        <w:t>colleen.macdonald@hrsb.ns.ca</w:t>
      </w:r>
      <w:hyperlink r:id="rId8" w:history="1"/>
      <w:r w:rsidR="00093BB4">
        <w:rPr>
          <w:rFonts w:ascii="Arial" w:hAnsi="Arial" w:cs="Arial"/>
        </w:rPr>
        <w:tab/>
      </w:r>
      <w:r w:rsidR="00093BB4">
        <w:rPr>
          <w:rFonts w:ascii="Arial" w:hAnsi="Arial" w:cs="Arial"/>
        </w:rPr>
        <w:tab/>
      </w:r>
      <w:r w:rsidR="00093BB4">
        <w:rPr>
          <w:rFonts w:ascii="Arial" w:hAnsi="Arial" w:cs="Arial"/>
        </w:rPr>
        <w:tab/>
      </w:r>
      <w:r w:rsidR="00093BB4">
        <w:rPr>
          <w:rFonts w:ascii="Arial" w:hAnsi="Arial" w:cs="Arial"/>
        </w:rPr>
        <w:tab/>
      </w:r>
      <w:r w:rsidR="00E37265">
        <w:rPr>
          <w:rFonts w:ascii="Arial" w:hAnsi="Arial" w:cs="Arial"/>
        </w:rPr>
        <w:t xml:space="preserve">Room </w:t>
      </w:r>
      <w:r w:rsidR="009C7F05">
        <w:rPr>
          <w:rFonts w:ascii="Arial" w:hAnsi="Arial" w:cs="Arial"/>
          <w:color w:val="FF0000"/>
        </w:rPr>
        <w:t>235</w:t>
      </w:r>
    </w:p>
    <w:p w:rsidR="007030C2" w:rsidRPr="00AA65AB" w:rsidRDefault="007030C2" w:rsidP="007030C2">
      <w:pPr>
        <w:spacing w:after="0" w:line="240" w:lineRule="auto"/>
        <w:rPr>
          <w:rFonts w:ascii="Arial" w:hAnsi="Arial" w:cs="Arial"/>
          <w:color w:val="FF0000"/>
        </w:rPr>
      </w:pPr>
    </w:p>
    <w:p w:rsidR="00805878" w:rsidRDefault="00805878" w:rsidP="00DE3FEA">
      <w:pPr>
        <w:spacing w:after="0" w:line="240" w:lineRule="auto"/>
        <w:ind w:firstLine="360"/>
        <w:rPr>
          <w:rFonts w:ascii="Arial" w:hAnsi="Arial" w:cs="Arial"/>
        </w:rPr>
      </w:pPr>
      <w:r w:rsidRPr="005E4EF7">
        <w:rPr>
          <w:rFonts w:ascii="Arial" w:hAnsi="Arial" w:cs="Arial"/>
          <w:b/>
        </w:rPr>
        <w:t xml:space="preserve">Prerequisite:  </w:t>
      </w:r>
      <w:r w:rsidRPr="00BF07CC">
        <w:rPr>
          <w:rFonts w:ascii="Arial" w:hAnsi="Arial" w:cs="Arial"/>
        </w:rPr>
        <w:t xml:space="preserve">Successful completion of Mathematics: Grade </w:t>
      </w:r>
      <w:r w:rsidR="007030C2">
        <w:rPr>
          <w:rFonts w:ascii="Arial" w:hAnsi="Arial" w:cs="Arial"/>
        </w:rPr>
        <w:t>8</w:t>
      </w:r>
      <w:r w:rsidRPr="00BF07CC">
        <w:rPr>
          <w:rFonts w:ascii="Arial" w:hAnsi="Arial" w:cs="Arial"/>
        </w:rPr>
        <w:t xml:space="preserve"> and </w:t>
      </w:r>
      <w:r w:rsidR="007030C2">
        <w:rPr>
          <w:rFonts w:ascii="Arial" w:hAnsi="Arial" w:cs="Arial"/>
        </w:rPr>
        <w:t>recommendation from the mathematics grade 9 teacher.</w:t>
      </w:r>
      <w:r w:rsidRPr="00BF07CC">
        <w:rPr>
          <w:rFonts w:ascii="Arial" w:hAnsi="Arial" w:cs="Arial"/>
        </w:rPr>
        <w:t xml:space="preserve"> </w:t>
      </w:r>
    </w:p>
    <w:p w:rsidR="007030C2" w:rsidRDefault="007030C2" w:rsidP="007030C2">
      <w:pPr>
        <w:spacing w:after="0" w:line="240" w:lineRule="auto"/>
        <w:rPr>
          <w:rFonts w:ascii="Arial" w:hAnsi="Arial" w:cs="Arial"/>
        </w:rPr>
      </w:pPr>
    </w:p>
    <w:p w:rsidR="009E5C69" w:rsidRDefault="00805878" w:rsidP="009E5C69">
      <w:pPr>
        <w:spacing w:after="0" w:line="240" w:lineRule="auto"/>
        <w:rPr>
          <w:rFonts w:ascii="Arial" w:hAnsi="Arial" w:cs="Arial"/>
          <w:noProof/>
          <w:lang w:eastAsia="en-CA"/>
        </w:rPr>
      </w:pPr>
      <w:r w:rsidRPr="00805878">
        <w:rPr>
          <w:rFonts w:ascii="Arial" w:hAnsi="Arial" w:cs="Arial"/>
          <w:b/>
          <w:noProof/>
          <w:lang w:eastAsia="en-CA"/>
        </w:rPr>
        <w:t>Textbook</w:t>
      </w:r>
      <w:r w:rsidRPr="001F2063">
        <w:rPr>
          <w:rFonts w:ascii="Arial" w:hAnsi="Arial" w:cs="Arial"/>
          <w:b/>
          <w:noProof/>
          <w:lang w:eastAsia="en-CA"/>
        </w:rPr>
        <w:t>:</w:t>
      </w:r>
      <w:r w:rsidRPr="001F2063">
        <w:rPr>
          <w:rFonts w:ascii="Arial" w:hAnsi="Arial" w:cs="Arial"/>
          <w:noProof/>
          <w:lang w:eastAsia="en-CA"/>
        </w:rPr>
        <w:t xml:space="preserve">  </w:t>
      </w:r>
      <w:r w:rsidR="00E37265">
        <w:rPr>
          <w:rFonts w:ascii="Arial" w:hAnsi="Arial" w:cs="Arial"/>
          <w:noProof/>
          <w:lang w:eastAsia="en-CA"/>
        </w:rPr>
        <w:t>Math For Everyda</w:t>
      </w:r>
      <w:r w:rsidR="001F2063" w:rsidRPr="001F2063">
        <w:rPr>
          <w:rFonts w:ascii="Arial" w:hAnsi="Arial" w:cs="Arial"/>
          <w:noProof/>
          <w:lang w:eastAsia="en-CA"/>
        </w:rPr>
        <w:t>y Life</w:t>
      </w:r>
      <w:r w:rsidR="009E5C69" w:rsidRPr="001F2063">
        <w:rPr>
          <w:rFonts w:ascii="Arial" w:hAnsi="Arial" w:cs="Arial"/>
          <w:noProof/>
          <w:lang w:eastAsia="en-CA"/>
        </w:rPr>
        <w:tab/>
      </w:r>
    </w:p>
    <w:p w:rsidR="0011620E" w:rsidRDefault="0011620E" w:rsidP="00805878">
      <w:pPr>
        <w:spacing w:after="0" w:line="240" w:lineRule="auto"/>
        <w:rPr>
          <w:rFonts w:ascii="Arial" w:hAnsi="Arial" w:cs="Arial"/>
          <w:noProof/>
          <w:lang w:eastAsia="en-CA"/>
        </w:rPr>
      </w:pPr>
    </w:p>
    <w:p w:rsidR="00805878" w:rsidRPr="00805878" w:rsidRDefault="009E5C69" w:rsidP="00805878">
      <w:pPr>
        <w:spacing w:after="0" w:line="240" w:lineRule="auto"/>
        <w:rPr>
          <w:rFonts w:ascii="Arial" w:hAnsi="Arial" w:cs="Arial"/>
          <w:noProof/>
          <w:lang w:eastAsia="en-CA"/>
        </w:rPr>
      </w:pPr>
      <w:r>
        <w:rPr>
          <w:rFonts w:ascii="Arial" w:hAnsi="Arial" w:cs="Arial"/>
          <w:noProof/>
          <w:lang w:eastAsia="en-CA"/>
        </w:rPr>
        <w:tab/>
      </w:r>
    </w:p>
    <w:p w:rsidR="00805878" w:rsidRDefault="00736B00" w:rsidP="00805878">
      <w:pPr>
        <w:rPr>
          <w:rFonts w:ascii="Arial" w:hAnsi="Arial" w:cs="Arial"/>
          <w:b/>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3422650</wp:posOffset>
                </wp:positionH>
                <wp:positionV relativeFrom="paragraph">
                  <wp:posOffset>270510</wp:posOffset>
                </wp:positionV>
                <wp:extent cx="3213100" cy="5080635"/>
                <wp:effectExtent l="3175" t="0" r="317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08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0E" w:rsidRPr="0011620E" w:rsidRDefault="0011620E" w:rsidP="0011620E">
                            <w:pPr>
                              <w:autoSpaceDE w:val="0"/>
                              <w:autoSpaceDN w:val="0"/>
                              <w:adjustRightInd w:val="0"/>
                              <w:spacing w:after="0" w:line="240" w:lineRule="auto"/>
                              <w:rPr>
                                <w:rFonts w:eastAsia="Times New Roman"/>
                                <w:color w:val="000000"/>
                                <w:sz w:val="20"/>
                                <w:szCs w:val="20"/>
                                <w:lang w:val="en-US"/>
                              </w:rPr>
                            </w:pPr>
                            <w:r w:rsidRPr="0011620E">
                              <w:rPr>
                                <w:rFonts w:eastAsia="Times New Roman"/>
                                <w:b/>
                                <w:bCs/>
                                <w:color w:val="000000"/>
                                <w:lang w:val="en-US"/>
                              </w:rPr>
                              <w:t>Buying Decisions</w:t>
                            </w:r>
                            <w:r w:rsidRPr="0011620E">
                              <w:rPr>
                                <w:rFonts w:eastAsia="Times New Roman"/>
                                <w:b/>
                                <w:bCs/>
                                <w:color w:val="000000"/>
                                <w:sz w:val="20"/>
                                <w:szCs w:val="20"/>
                                <w:lang w:val="en-US"/>
                              </w:rPr>
                              <w:t xml:space="preserve"> </w:t>
                            </w:r>
                            <w:r>
                              <w:rPr>
                                <w:rFonts w:eastAsia="Times New Roman"/>
                                <w:b/>
                                <w:bCs/>
                                <w:color w:val="000000"/>
                                <w:sz w:val="20"/>
                                <w:szCs w:val="20"/>
                                <w:lang w:val="en-US"/>
                              </w:rPr>
                              <w:tab/>
                            </w:r>
                            <w:r>
                              <w:rPr>
                                <w:rFonts w:eastAsia="Times New Roman"/>
                                <w:b/>
                                <w:bCs/>
                                <w:color w:val="000000"/>
                                <w:sz w:val="20"/>
                                <w:szCs w:val="20"/>
                                <w:lang w:val="en-US"/>
                              </w:rPr>
                              <w:tab/>
                            </w:r>
                            <w:r w:rsidRPr="0011620E">
                              <w:rPr>
                                <w:rFonts w:cs="Arial"/>
                                <w:b/>
                                <w:color w:val="000000"/>
                                <w:sz w:val="18"/>
                                <w:szCs w:val="18"/>
                              </w:rPr>
                              <w:t xml:space="preserve">Assessment:  </w:t>
                            </w:r>
                            <w:r w:rsidRPr="001F2063">
                              <w:rPr>
                                <w:rFonts w:cs="Arial"/>
                                <w:b/>
                                <w:sz w:val="18"/>
                                <w:szCs w:val="18"/>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best buy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incentives to buy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cross-border shopping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buying decisions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Probability </w:t>
                            </w:r>
                            <w:r w:rsidRPr="0011620E">
                              <w:rPr>
                                <w:rFonts w:eastAsia="Times New Roman"/>
                                <w:b/>
                                <w:bCs/>
                                <w:color w:val="000000"/>
                                <w:lang w:val="en-US"/>
                              </w:rPr>
                              <w:tab/>
                            </w:r>
                            <w:r w:rsidRPr="0011620E">
                              <w:rPr>
                                <w:rFonts w:eastAsia="Times New Roman"/>
                                <w:b/>
                                <w:bCs/>
                                <w:color w:val="000000"/>
                                <w:lang w:val="en-US"/>
                              </w:rPr>
                              <w:tab/>
                            </w:r>
                            <w:r w:rsidRPr="0011620E">
                              <w:rPr>
                                <w:rFonts w:eastAsia="Times New Roman"/>
                                <w:b/>
                                <w:bCs/>
                                <w:color w:val="000000"/>
                                <w:lang w:val="en-US"/>
                              </w:rPr>
                              <w:tab/>
                            </w:r>
                            <w:r w:rsidRPr="0011620E">
                              <w:rPr>
                                <w:rFonts w:cs="Arial"/>
                                <w:b/>
                                <w:color w:val="000000"/>
                              </w:rPr>
                              <w:t xml:space="preserve">Assessment:  </w:t>
                            </w:r>
                            <w:r w:rsidRPr="001F2063">
                              <w:rPr>
                                <w:rFonts w:cs="Arial"/>
                                <w:b/>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making predictions and decisions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probability experiments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simulations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Measuring and Estimating </w:t>
                            </w:r>
                            <w:r w:rsidRPr="0011620E">
                              <w:rPr>
                                <w:rFonts w:eastAsia="Times New Roman"/>
                                <w:b/>
                                <w:bCs/>
                                <w:color w:val="000000"/>
                                <w:lang w:val="en-US"/>
                              </w:rPr>
                              <w:tab/>
                            </w:r>
                            <w:r w:rsidRPr="0011620E">
                              <w:rPr>
                                <w:rFonts w:cs="Arial"/>
                                <w:b/>
                                <w:color w:val="000000"/>
                              </w:rPr>
                              <w:t>Assessment</w:t>
                            </w:r>
                            <w:r w:rsidRPr="001F2063">
                              <w:rPr>
                                <w:rFonts w:cs="Arial"/>
                                <w:b/>
                              </w:rPr>
                              <w:t>:  10%</w:t>
                            </w:r>
                            <w:r w:rsidRPr="0011620E">
                              <w:rPr>
                                <w:rFonts w:cs="Arial"/>
                                <w:b/>
                                <w:color w:val="FF0000"/>
                              </w:rPr>
                              <w:tab/>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metric and imperial systems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measuring lengths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estimating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Transformation and Design </w:t>
                            </w:r>
                            <w:r w:rsidRPr="0011620E">
                              <w:rPr>
                                <w:rFonts w:eastAsia="Times New Roman"/>
                                <w:b/>
                                <w:bCs/>
                                <w:color w:val="000000"/>
                                <w:lang w:val="en-US"/>
                              </w:rPr>
                              <w:tab/>
                            </w:r>
                            <w:r w:rsidRPr="0011620E">
                              <w:rPr>
                                <w:rFonts w:cs="Arial"/>
                                <w:b/>
                                <w:color w:val="000000"/>
                              </w:rPr>
                              <w:t xml:space="preserve">Assessment:  </w:t>
                            </w:r>
                            <w:r w:rsidRPr="001F2063">
                              <w:rPr>
                                <w:rFonts w:cs="Arial"/>
                                <w:b/>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geometric aspects of design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investigating design using technology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designing a logo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tiling a plane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designs involving tiling patterns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Buying a Car </w:t>
                            </w:r>
                            <w:r w:rsidRPr="0011620E">
                              <w:rPr>
                                <w:rFonts w:eastAsia="Times New Roman"/>
                                <w:b/>
                                <w:bCs/>
                                <w:color w:val="000000"/>
                                <w:lang w:val="en-US"/>
                              </w:rPr>
                              <w:tab/>
                            </w:r>
                            <w:r w:rsidRPr="0011620E">
                              <w:rPr>
                                <w:rFonts w:eastAsia="Times New Roman"/>
                                <w:b/>
                                <w:bCs/>
                                <w:color w:val="000000"/>
                                <w:lang w:val="en-US"/>
                              </w:rPr>
                              <w:tab/>
                            </w:r>
                            <w:r w:rsidRPr="0011620E">
                              <w:rPr>
                                <w:rFonts w:eastAsia="Times New Roman"/>
                                <w:b/>
                                <w:bCs/>
                                <w:color w:val="000000"/>
                                <w:lang w:val="en-US"/>
                              </w:rPr>
                              <w:tab/>
                            </w:r>
                            <w:r w:rsidRPr="0011620E">
                              <w:rPr>
                                <w:rFonts w:cs="Arial"/>
                                <w:b/>
                                <w:color w:val="000000"/>
                              </w:rPr>
                              <w:t>Assessment</w:t>
                            </w:r>
                            <w:r w:rsidRPr="001F2063">
                              <w:rPr>
                                <w:rFonts w:cs="Arial"/>
                                <w:b/>
                              </w:rPr>
                              <w:t>:  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a driver’s license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owning and operating costs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costs of irresponsible driving </w:t>
                            </w:r>
                          </w:p>
                          <w:p w:rsidR="0011620E" w:rsidRPr="0011620E" w:rsidRDefault="0011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9.5pt;margin-top:21.3pt;width:253pt;height:4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g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" stroked="f">
                <v:textbox>
                  <w:txbxContent>
                    <w:p w:rsidR="0011620E" w:rsidRPr="0011620E" w:rsidRDefault="0011620E" w:rsidP="0011620E">
                      <w:pPr>
                        <w:autoSpaceDE w:val="0"/>
                        <w:autoSpaceDN w:val="0"/>
                        <w:adjustRightInd w:val="0"/>
                        <w:spacing w:after="0" w:line="240" w:lineRule="auto"/>
                        <w:rPr>
                          <w:rFonts w:eastAsia="Times New Roman"/>
                          <w:color w:val="000000"/>
                          <w:sz w:val="20"/>
                          <w:szCs w:val="20"/>
                          <w:lang w:val="en-US"/>
                        </w:rPr>
                      </w:pPr>
                      <w:r w:rsidRPr="0011620E">
                        <w:rPr>
                          <w:rFonts w:eastAsia="Times New Roman"/>
                          <w:b/>
                          <w:bCs/>
                          <w:color w:val="000000"/>
                          <w:lang w:val="en-US"/>
                        </w:rPr>
                        <w:t>Buying Decisions</w:t>
                      </w:r>
                      <w:r w:rsidRPr="0011620E">
                        <w:rPr>
                          <w:rFonts w:eastAsia="Times New Roman"/>
                          <w:b/>
                          <w:bCs/>
                          <w:color w:val="000000"/>
                          <w:sz w:val="20"/>
                          <w:szCs w:val="20"/>
                          <w:lang w:val="en-US"/>
                        </w:rPr>
                        <w:t xml:space="preserve"> </w:t>
                      </w:r>
                      <w:r>
                        <w:rPr>
                          <w:rFonts w:eastAsia="Times New Roman"/>
                          <w:b/>
                          <w:bCs/>
                          <w:color w:val="000000"/>
                          <w:sz w:val="20"/>
                          <w:szCs w:val="20"/>
                          <w:lang w:val="en-US"/>
                        </w:rPr>
                        <w:tab/>
                      </w:r>
                      <w:r>
                        <w:rPr>
                          <w:rFonts w:eastAsia="Times New Roman"/>
                          <w:b/>
                          <w:bCs/>
                          <w:color w:val="000000"/>
                          <w:sz w:val="20"/>
                          <w:szCs w:val="20"/>
                          <w:lang w:val="en-US"/>
                        </w:rPr>
                        <w:tab/>
                      </w:r>
                      <w:r w:rsidRPr="0011620E">
                        <w:rPr>
                          <w:rFonts w:cs="Arial"/>
                          <w:b/>
                          <w:color w:val="000000"/>
                          <w:sz w:val="18"/>
                          <w:szCs w:val="18"/>
                        </w:rPr>
                        <w:t xml:space="preserve">Assessment:  </w:t>
                      </w:r>
                      <w:r w:rsidRPr="001F2063">
                        <w:rPr>
                          <w:rFonts w:cs="Arial"/>
                          <w:b/>
                          <w:sz w:val="18"/>
                          <w:szCs w:val="18"/>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best buy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incentives to buy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cross-border shopping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buying decisions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Probability </w:t>
                      </w:r>
                      <w:r w:rsidRPr="0011620E">
                        <w:rPr>
                          <w:rFonts w:eastAsia="Times New Roman"/>
                          <w:b/>
                          <w:bCs/>
                          <w:color w:val="000000"/>
                          <w:lang w:val="en-US"/>
                        </w:rPr>
                        <w:tab/>
                      </w:r>
                      <w:r w:rsidRPr="0011620E">
                        <w:rPr>
                          <w:rFonts w:eastAsia="Times New Roman"/>
                          <w:b/>
                          <w:bCs/>
                          <w:color w:val="000000"/>
                          <w:lang w:val="en-US"/>
                        </w:rPr>
                        <w:tab/>
                      </w:r>
                      <w:r w:rsidRPr="0011620E">
                        <w:rPr>
                          <w:rFonts w:eastAsia="Times New Roman"/>
                          <w:b/>
                          <w:bCs/>
                          <w:color w:val="000000"/>
                          <w:lang w:val="en-US"/>
                        </w:rPr>
                        <w:tab/>
                      </w:r>
                      <w:r w:rsidRPr="0011620E">
                        <w:rPr>
                          <w:rFonts w:cs="Arial"/>
                          <w:b/>
                          <w:color w:val="000000"/>
                        </w:rPr>
                        <w:t xml:space="preserve">Assessment:  </w:t>
                      </w:r>
                      <w:r w:rsidRPr="001F2063">
                        <w:rPr>
                          <w:rFonts w:cs="Arial"/>
                          <w:b/>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making predictions and decisions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probability experiments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simulations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Measuring and Estimating </w:t>
                      </w:r>
                      <w:r w:rsidRPr="0011620E">
                        <w:rPr>
                          <w:rFonts w:eastAsia="Times New Roman"/>
                          <w:b/>
                          <w:bCs/>
                          <w:color w:val="000000"/>
                          <w:lang w:val="en-US"/>
                        </w:rPr>
                        <w:tab/>
                      </w:r>
                      <w:r w:rsidRPr="0011620E">
                        <w:rPr>
                          <w:rFonts w:cs="Arial"/>
                          <w:b/>
                          <w:color w:val="000000"/>
                        </w:rPr>
                        <w:t>Assessment</w:t>
                      </w:r>
                      <w:r w:rsidRPr="001F2063">
                        <w:rPr>
                          <w:rFonts w:cs="Arial"/>
                          <w:b/>
                        </w:rPr>
                        <w:t>:  10%</w:t>
                      </w:r>
                      <w:r w:rsidRPr="0011620E">
                        <w:rPr>
                          <w:rFonts w:cs="Arial"/>
                          <w:b/>
                          <w:color w:val="FF0000"/>
                        </w:rPr>
                        <w:tab/>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metric and imperial systems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measuring lengths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estimating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Transformation and Design </w:t>
                      </w:r>
                      <w:r w:rsidRPr="0011620E">
                        <w:rPr>
                          <w:rFonts w:eastAsia="Times New Roman"/>
                          <w:b/>
                          <w:bCs/>
                          <w:color w:val="000000"/>
                          <w:lang w:val="en-US"/>
                        </w:rPr>
                        <w:tab/>
                      </w:r>
                      <w:r w:rsidRPr="0011620E">
                        <w:rPr>
                          <w:rFonts w:cs="Arial"/>
                          <w:b/>
                          <w:color w:val="000000"/>
                        </w:rPr>
                        <w:t xml:space="preserve">Assessment:  </w:t>
                      </w:r>
                      <w:r w:rsidRPr="001F2063">
                        <w:rPr>
                          <w:rFonts w:cs="Arial"/>
                          <w:b/>
                        </w:rPr>
                        <w:t>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geometric aspects of design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investigating design using technology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designing a logo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tiling a plane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designs involving tiling patterns </w:t>
                      </w:r>
                    </w:p>
                    <w:p w:rsidR="0011620E" w:rsidRPr="0011620E" w:rsidRDefault="0011620E" w:rsidP="0011620E">
                      <w:pPr>
                        <w:autoSpaceDE w:val="0"/>
                        <w:autoSpaceDN w:val="0"/>
                        <w:adjustRightInd w:val="0"/>
                        <w:spacing w:after="0" w:line="240" w:lineRule="auto"/>
                        <w:rPr>
                          <w:rFonts w:eastAsia="Times New Roman"/>
                          <w:color w:val="000000"/>
                          <w:lang w:val="en-US"/>
                        </w:rPr>
                      </w:pP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rPr>
                          <w:rFonts w:eastAsia="Times New Roman"/>
                          <w:b/>
                          <w:bCs/>
                          <w:color w:val="000000"/>
                          <w:lang w:val="en-US"/>
                        </w:rPr>
                        <w:t xml:space="preserve">Buying a Car </w:t>
                      </w:r>
                      <w:r w:rsidRPr="0011620E">
                        <w:rPr>
                          <w:rFonts w:eastAsia="Times New Roman"/>
                          <w:b/>
                          <w:bCs/>
                          <w:color w:val="000000"/>
                          <w:lang w:val="en-US"/>
                        </w:rPr>
                        <w:tab/>
                      </w:r>
                      <w:r w:rsidRPr="0011620E">
                        <w:rPr>
                          <w:rFonts w:eastAsia="Times New Roman"/>
                          <w:b/>
                          <w:bCs/>
                          <w:color w:val="000000"/>
                          <w:lang w:val="en-US"/>
                        </w:rPr>
                        <w:tab/>
                      </w:r>
                      <w:r w:rsidRPr="0011620E">
                        <w:rPr>
                          <w:rFonts w:eastAsia="Times New Roman"/>
                          <w:b/>
                          <w:bCs/>
                          <w:color w:val="000000"/>
                          <w:lang w:val="en-US"/>
                        </w:rPr>
                        <w:tab/>
                      </w:r>
                      <w:r w:rsidRPr="0011620E">
                        <w:rPr>
                          <w:rFonts w:cs="Arial"/>
                          <w:b/>
                          <w:color w:val="000000"/>
                        </w:rPr>
                        <w:t>Assessment</w:t>
                      </w:r>
                      <w:r w:rsidRPr="001F2063">
                        <w:rPr>
                          <w:rFonts w:cs="Arial"/>
                          <w:b/>
                        </w:rPr>
                        <w:t>:  10%</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a driver’s license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owning and operating costs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the costs of irresponsible driving </w:t>
                      </w:r>
                    </w:p>
                    <w:p w:rsidR="0011620E" w:rsidRPr="0011620E" w:rsidRDefault="0011620E"/>
                  </w:txbxContent>
                </v:textbox>
              </v:shape>
            </w:pict>
          </mc:Fallback>
        </mc:AlternateContent>
      </w:r>
      <w:r w:rsidR="00805878">
        <w:rPr>
          <w:rFonts w:ascii="Arial" w:hAnsi="Arial" w:cs="Arial"/>
          <w:b/>
        </w:rPr>
        <w:t xml:space="preserve">Course </w:t>
      </w:r>
      <w:r w:rsidR="00AC0602">
        <w:rPr>
          <w:rFonts w:ascii="Arial" w:hAnsi="Arial" w:cs="Arial"/>
          <w:b/>
        </w:rPr>
        <w:t>O</w:t>
      </w:r>
      <w:r w:rsidR="00805878">
        <w:rPr>
          <w:rFonts w:ascii="Arial" w:hAnsi="Arial" w:cs="Arial"/>
          <w:b/>
        </w:rPr>
        <w:t>utline:</w:t>
      </w:r>
    </w:p>
    <w:p w:rsidR="0011620E" w:rsidRPr="001F2063" w:rsidRDefault="0011620E" w:rsidP="0011620E">
      <w:pPr>
        <w:pStyle w:val="Default"/>
        <w:rPr>
          <w:rFonts w:ascii="Calibri" w:hAnsi="Calibri"/>
          <w:color w:val="auto"/>
          <w:sz w:val="18"/>
          <w:szCs w:val="18"/>
        </w:rPr>
      </w:pPr>
      <w:r w:rsidRPr="0011620E">
        <w:rPr>
          <w:rFonts w:ascii="Calibri" w:hAnsi="Calibri"/>
          <w:b/>
          <w:bCs/>
          <w:sz w:val="22"/>
          <w:szCs w:val="22"/>
        </w:rPr>
        <w:t>Mental Math</w:t>
      </w:r>
      <w:r w:rsidRPr="0011620E">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sidRPr="0011620E">
        <w:rPr>
          <w:rFonts w:ascii="Calibri" w:hAnsi="Calibri" w:cs="Arial"/>
          <w:b/>
          <w:sz w:val="18"/>
          <w:szCs w:val="18"/>
        </w:rPr>
        <w:t xml:space="preserve">Assessment:  </w:t>
      </w:r>
      <w:r w:rsidRPr="001F2063">
        <w:rPr>
          <w:rFonts w:ascii="Calibri" w:hAnsi="Calibri" w:cs="Arial"/>
          <w:b/>
          <w:color w:val="auto"/>
          <w:sz w:val="18"/>
          <w:szCs w:val="18"/>
        </w:rPr>
        <w:t>1</w:t>
      </w:r>
      <w:r w:rsidR="001F2063">
        <w:rPr>
          <w:rFonts w:ascii="Calibri" w:hAnsi="Calibri" w:cs="Arial"/>
          <w:b/>
          <w:color w:val="auto"/>
          <w:sz w:val="18"/>
          <w:szCs w:val="18"/>
        </w:rPr>
        <w:t>5</w:t>
      </w:r>
      <w:r w:rsidRPr="001F2063">
        <w:rPr>
          <w:rFonts w:ascii="Calibri" w:hAnsi="Calibri" w:cs="Arial"/>
          <w:b/>
          <w:color w:val="auto"/>
          <w:sz w:val="18"/>
          <w:szCs w:val="18"/>
        </w:rPr>
        <w:t>%</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doubling and relating facts </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adding facts </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percent </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multiplying and dividing by 10, 100, and 1000 </w:t>
      </w:r>
    </w:p>
    <w:p w:rsidR="0011620E" w:rsidRPr="0011620E" w:rsidRDefault="0011620E" w:rsidP="0011620E">
      <w:pPr>
        <w:pStyle w:val="Default"/>
        <w:rPr>
          <w:rFonts w:ascii="Calibri" w:hAnsi="Calibri"/>
          <w:sz w:val="18"/>
          <w:szCs w:val="18"/>
        </w:rPr>
      </w:pPr>
    </w:p>
    <w:p w:rsidR="0011620E" w:rsidRPr="001F2063" w:rsidRDefault="0011620E" w:rsidP="0011620E">
      <w:pPr>
        <w:pStyle w:val="Default"/>
        <w:rPr>
          <w:rFonts w:ascii="Calibri" w:hAnsi="Calibri"/>
          <w:color w:val="auto"/>
          <w:sz w:val="20"/>
          <w:szCs w:val="20"/>
        </w:rPr>
      </w:pPr>
      <w:r w:rsidRPr="0011620E">
        <w:rPr>
          <w:rFonts w:ascii="Calibri" w:hAnsi="Calibri"/>
          <w:b/>
          <w:bCs/>
          <w:sz w:val="22"/>
          <w:szCs w:val="22"/>
        </w:rPr>
        <w:t>Working and Earning</w:t>
      </w:r>
      <w:r w:rsidRPr="0011620E">
        <w:rPr>
          <w:rFonts w:ascii="Calibri" w:hAnsi="Calibri"/>
          <w:b/>
          <w:bCs/>
          <w:sz w:val="20"/>
          <w:szCs w:val="20"/>
        </w:rPr>
        <w:t xml:space="preserve"> </w:t>
      </w:r>
      <w:r>
        <w:rPr>
          <w:rFonts w:ascii="Calibri" w:hAnsi="Calibri"/>
          <w:b/>
          <w:bCs/>
          <w:sz w:val="20"/>
          <w:szCs w:val="20"/>
        </w:rPr>
        <w:tab/>
      </w:r>
      <w:r>
        <w:rPr>
          <w:rFonts w:ascii="Calibri" w:hAnsi="Calibri"/>
          <w:b/>
          <w:bCs/>
          <w:sz w:val="20"/>
          <w:szCs w:val="20"/>
        </w:rPr>
        <w:tab/>
      </w:r>
      <w:r>
        <w:rPr>
          <w:rFonts w:ascii="Calibri" w:hAnsi="Calibri"/>
          <w:b/>
          <w:bCs/>
          <w:sz w:val="20"/>
          <w:szCs w:val="20"/>
        </w:rPr>
        <w:tab/>
      </w:r>
      <w:r w:rsidRPr="0011620E">
        <w:rPr>
          <w:rFonts w:ascii="Calibri" w:hAnsi="Calibri" w:cs="Arial"/>
          <w:b/>
          <w:sz w:val="18"/>
          <w:szCs w:val="18"/>
        </w:rPr>
        <w:t xml:space="preserve">Assessment:  </w:t>
      </w:r>
      <w:r w:rsidRPr="001F2063">
        <w:rPr>
          <w:rFonts w:ascii="Calibri" w:hAnsi="Calibri" w:cs="Arial"/>
          <w:b/>
          <w:color w:val="auto"/>
          <w:sz w:val="18"/>
          <w:szCs w:val="18"/>
        </w:rPr>
        <w:t>10%</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finding a job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salary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hourly rates and overtime rate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commission </w:t>
      </w:r>
    </w:p>
    <w:p w:rsidR="0011620E" w:rsidRPr="0011620E" w:rsidRDefault="0011620E" w:rsidP="0011620E">
      <w:pPr>
        <w:pStyle w:val="Default"/>
        <w:rPr>
          <w:rFonts w:ascii="Calibri" w:hAnsi="Calibri"/>
          <w:sz w:val="18"/>
          <w:szCs w:val="18"/>
        </w:rPr>
      </w:pPr>
    </w:p>
    <w:p w:rsidR="0011620E" w:rsidRPr="001F2063" w:rsidRDefault="0011620E" w:rsidP="0011620E">
      <w:pPr>
        <w:pStyle w:val="Default"/>
        <w:rPr>
          <w:rFonts w:ascii="Calibri" w:hAnsi="Calibri"/>
          <w:color w:val="auto"/>
          <w:sz w:val="20"/>
          <w:szCs w:val="20"/>
        </w:rPr>
      </w:pPr>
      <w:r w:rsidRPr="0011620E">
        <w:rPr>
          <w:rFonts w:ascii="Calibri" w:hAnsi="Calibri"/>
          <w:b/>
          <w:bCs/>
          <w:sz w:val="22"/>
          <w:szCs w:val="22"/>
        </w:rPr>
        <w:t>Deductions and Expenses</w:t>
      </w:r>
      <w:r w:rsidRPr="0011620E">
        <w:rPr>
          <w:rFonts w:ascii="Calibri" w:hAnsi="Calibri"/>
          <w:b/>
          <w:bCs/>
          <w:sz w:val="20"/>
          <w:szCs w:val="20"/>
        </w:rPr>
        <w:t xml:space="preserve"> </w:t>
      </w:r>
      <w:r>
        <w:rPr>
          <w:rFonts w:ascii="Calibri" w:hAnsi="Calibri"/>
          <w:b/>
          <w:bCs/>
          <w:sz w:val="20"/>
          <w:szCs w:val="20"/>
        </w:rPr>
        <w:tab/>
      </w:r>
      <w:r>
        <w:rPr>
          <w:rFonts w:ascii="Calibri" w:hAnsi="Calibri"/>
          <w:b/>
          <w:bCs/>
          <w:sz w:val="20"/>
          <w:szCs w:val="20"/>
        </w:rPr>
        <w:tab/>
      </w:r>
      <w:r w:rsidRPr="0011620E">
        <w:rPr>
          <w:rFonts w:ascii="Calibri" w:hAnsi="Calibri" w:cs="Arial"/>
          <w:b/>
          <w:sz w:val="18"/>
          <w:szCs w:val="18"/>
        </w:rPr>
        <w:t>Assessment</w:t>
      </w:r>
      <w:r w:rsidRPr="001F2063">
        <w:rPr>
          <w:rFonts w:ascii="Calibri" w:hAnsi="Calibri" w:cs="Arial"/>
          <w:b/>
          <w:color w:val="auto"/>
          <w:sz w:val="18"/>
          <w:szCs w:val="18"/>
        </w:rPr>
        <w:t>:  10%</w:t>
      </w:r>
    </w:p>
    <w:p w:rsidR="0011620E" w:rsidRPr="0011620E" w:rsidRDefault="0011620E" w:rsidP="0011620E">
      <w:pPr>
        <w:pStyle w:val="Default"/>
        <w:ind w:left="720" w:hanging="720"/>
        <w:rPr>
          <w:rFonts w:ascii="Calibri" w:hAnsi="Calibri"/>
          <w:sz w:val="22"/>
          <w:szCs w:val="22"/>
        </w:rPr>
      </w:pPr>
      <w:r w:rsidRPr="0011620E">
        <w:rPr>
          <w:rFonts w:ascii="Calibri" w:hAnsi="Calibri"/>
          <w:sz w:val="20"/>
          <w:szCs w:val="20"/>
        </w:rPr>
        <w:t xml:space="preserve">• </w:t>
      </w:r>
      <w:r w:rsidRPr="0011620E">
        <w:rPr>
          <w:rFonts w:ascii="Calibri" w:hAnsi="Calibri"/>
          <w:sz w:val="22"/>
          <w:szCs w:val="22"/>
        </w:rPr>
        <w:t xml:space="preserve">deductions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living expenses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comparing expenses </w:t>
      </w:r>
    </w:p>
    <w:p w:rsidR="0011620E" w:rsidRPr="0011620E" w:rsidRDefault="0011620E" w:rsidP="0011620E">
      <w:pPr>
        <w:pStyle w:val="Default"/>
        <w:ind w:left="720" w:hanging="720"/>
        <w:rPr>
          <w:rFonts w:ascii="Calibri" w:hAnsi="Calibri"/>
          <w:sz w:val="22"/>
          <w:szCs w:val="22"/>
        </w:rPr>
      </w:pPr>
      <w:r w:rsidRPr="0011620E">
        <w:rPr>
          <w:rFonts w:ascii="Calibri" w:hAnsi="Calibri"/>
          <w:sz w:val="22"/>
          <w:szCs w:val="22"/>
        </w:rPr>
        <w:t xml:space="preserve">• purchasing power </w:t>
      </w:r>
    </w:p>
    <w:p w:rsidR="0011620E" w:rsidRPr="0011620E" w:rsidRDefault="0011620E" w:rsidP="0011620E">
      <w:pPr>
        <w:pStyle w:val="Default"/>
        <w:rPr>
          <w:rFonts w:ascii="Calibri" w:hAnsi="Calibri"/>
          <w:sz w:val="18"/>
          <w:szCs w:val="18"/>
        </w:rPr>
      </w:pPr>
    </w:p>
    <w:p w:rsidR="0011620E" w:rsidRPr="0011620E" w:rsidRDefault="0011620E" w:rsidP="0011620E">
      <w:pPr>
        <w:pStyle w:val="Default"/>
        <w:rPr>
          <w:rFonts w:ascii="Calibri" w:hAnsi="Calibri"/>
          <w:sz w:val="20"/>
          <w:szCs w:val="20"/>
        </w:rPr>
      </w:pPr>
      <w:r w:rsidRPr="0011620E">
        <w:rPr>
          <w:rFonts w:ascii="Calibri" w:hAnsi="Calibri"/>
          <w:b/>
          <w:bCs/>
          <w:sz w:val="22"/>
          <w:szCs w:val="22"/>
        </w:rPr>
        <w:t>Paying Taxes</w:t>
      </w:r>
      <w:r w:rsidRPr="0011620E">
        <w:rPr>
          <w:rFonts w:ascii="Calibri" w:hAnsi="Calibri"/>
          <w:b/>
          <w:bCs/>
          <w:sz w:val="20"/>
          <w:szCs w:val="20"/>
        </w:rPr>
        <w:t xml:space="preserve"> </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sidRPr="001F2063">
        <w:rPr>
          <w:rFonts w:ascii="Calibri" w:hAnsi="Calibri" w:cs="Arial"/>
          <w:b/>
          <w:color w:val="auto"/>
          <w:sz w:val="18"/>
          <w:szCs w:val="18"/>
        </w:rPr>
        <w:t>Assessment:  1</w:t>
      </w:r>
      <w:r w:rsidR="001F2063">
        <w:rPr>
          <w:rFonts w:ascii="Calibri" w:hAnsi="Calibri" w:cs="Arial"/>
          <w:b/>
          <w:color w:val="auto"/>
          <w:sz w:val="18"/>
          <w:szCs w:val="18"/>
        </w:rPr>
        <w:t>5</w:t>
      </w:r>
      <w:r w:rsidRPr="001F2063">
        <w:rPr>
          <w:rFonts w:ascii="Calibri" w:hAnsi="Calibri" w:cs="Arial"/>
          <w:b/>
          <w:color w:val="auto"/>
          <w:sz w:val="18"/>
          <w:szCs w:val="18"/>
        </w:rPr>
        <w:t>%</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provincial and federal sales taxes </w:t>
      </w:r>
    </w:p>
    <w:p w:rsidR="0011620E" w:rsidRPr="0011620E" w:rsidRDefault="0011620E" w:rsidP="0011620E">
      <w:pPr>
        <w:pStyle w:val="Default"/>
        <w:ind w:left="280" w:hanging="280"/>
        <w:rPr>
          <w:rFonts w:ascii="Calibri" w:hAnsi="Calibri"/>
          <w:sz w:val="22"/>
          <w:szCs w:val="22"/>
        </w:rPr>
      </w:pPr>
      <w:r w:rsidRPr="0011620E">
        <w:rPr>
          <w:rFonts w:ascii="Calibri" w:hAnsi="Calibri"/>
          <w:sz w:val="22"/>
          <w:szCs w:val="22"/>
        </w:rPr>
        <w:t xml:space="preserve">• other forms of taxation </w:t>
      </w:r>
    </w:p>
    <w:p w:rsidR="0011620E" w:rsidRPr="0011620E" w:rsidRDefault="0011620E" w:rsidP="0011620E">
      <w:pPr>
        <w:autoSpaceDE w:val="0"/>
        <w:autoSpaceDN w:val="0"/>
        <w:adjustRightInd w:val="0"/>
        <w:spacing w:after="0" w:line="240" w:lineRule="auto"/>
        <w:rPr>
          <w:rFonts w:eastAsia="Times New Roman"/>
          <w:color w:val="000000"/>
          <w:lang w:val="en-US"/>
        </w:rPr>
      </w:pPr>
      <w:r w:rsidRPr="0011620E">
        <w:t xml:space="preserve">• </w:t>
      </w:r>
      <w:r w:rsidRPr="0011620E">
        <w:rPr>
          <w:rFonts w:eastAsia="Times New Roman"/>
          <w:color w:val="000000"/>
          <w:lang w:val="en-US"/>
        </w:rPr>
        <w:t xml:space="preserve">making change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getting back fewer coins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taxes and total cost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discounts and sale prices </w:t>
      </w:r>
    </w:p>
    <w:p w:rsidR="0011620E" w:rsidRPr="0011620E" w:rsidRDefault="0011620E" w:rsidP="0011620E">
      <w:pPr>
        <w:autoSpaceDE w:val="0"/>
        <w:autoSpaceDN w:val="0"/>
        <w:adjustRightInd w:val="0"/>
        <w:spacing w:after="0" w:line="240" w:lineRule="auto"/>
        <w:ind w:left="280" w:hanging="280"/>
        <w:rPr>
          <w:rFonts w:eastAsia="Times New Roman"/>
          <w:color w:val="000000"/>
          <w:lang w:val="en-US"/>
        </w:rPr>
      </w:pPr>
      <w:r w:rsidRPr="0011620E">
        <w:rPr>
          <w:rFonts w:eastAsia="Times New Roman"/>
          <w:color w:val="000000"/>
          <w:lang w:val="en-US"/>
        </w:rPr>
        <w:t xml:space="preserve">• sale prices, takes, and total cost </w:t>
      </w:r>
    </w:p>
    <w:p w:rsidR="0011620E" w:rsidRDefault="0011620E" w:rsidP="0011620E">
      <w:pPr>
        <w:autoSpaceDE w:val="0"/>
        <w:autoSpaceDN w:val="0"/>
        <w:adjustRightInd w:val="0"/>
        <w:spacing w:after="0" w:line="240" w:lineRule="auto"/>
        <w:rPr>
          <w:rFonts w:eastAsia="Times New Roman"/>
          <w:b/>
          <w:bCs/>
          <w:color w:val="000000"/>
          <w:sz w:val="20"/>
          <w:szCs w:val="20"/>
          <w:lang w:val="en-US"/>
        </w:rPr>
      </w:pPr>
    </w:p>
    <w:p w:rsidR="00EB04B7" w:rsidRPr="0011620E" w:rsidRDefault="00EB04B7" w:rsidP="00EB04B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lang w:val="en-US"/>
        </w:rPr>
      </w:pPr>
    </w:p>
    <w:p w:rsidR="00EB04B7" w:rsidRDefault="00EB04B7"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1F2063" w:rsidRDefault="001F2063" w:rsidP="00062F04">
      <w:pPr>
        <w:spacing w:after="0" w:line="240" w:lineRule="auto"/>
        <w:rPr>
          <w:rFonts w:ascii="Arial" w:hAnsi="Arial" w:cs="Arial"/>
          <w:b/>
          <w:color w:val="000000"/>
        </w:rPr>
      </w:pPr>
    </w:p>
    <w:p w:rsidR="001F2063" w:rsidRDefault="001F2063" w:rsidP="00062F04">
      <w:pPr>
        <w:spacing w:after="0" w:line="240" w:lineRule="auto"/>
        <w:rPr>
          <w:rFonts w:ascii="Arial" w:hAnsi="Arial" w:cs="Arial"/>
          <w:b/>
          <w:color w:val="000000"/>
        </w:rPr>
      </w:pPr>
    </w:p>
    <w:p w:rsidR="001F2063" w:rsidRDefault="001F2063" w:rsidP="00062F04">
      <w:pPr>
        <w:spacing w:after="0" w:line="240" w:lineRule="auto"/>
        <w:rPr>
          <w:rFonts w:ascii="Arial" w:hAnsi="Arial" w:cs="Arial"/>
          <w:b/>
          <w:color w:val="000000"/>
        </w:rPr>
      </w:pPr>
    </w:p>
    <w:p w:rsidR="0011620E" w:rsidRDefault="0011620E" w:rsidP="00062F04">
      <w:pPr>
        <w:spacing w:after="0" w:line="240" w:lineRule="auto"/>
        <w:rPr>
          <w:rFonts w:ascii="Arial" w:hAnsi="Arial" w:cs="Arial"/>
          <w:b/>
          <w:color w:val="000000"/>
        </w:rPr>
      </w:pPr>
    </w:p>
    <w:p w:rsidR="00EB04B7" w:rsidRDefault="00EB04B7" w:rsidP="00062F04">
      <w:pPr>
        <w:spacing w:after="0" w:line="240" w:lineRule="auto"/>
        <w:rPr>
          <w:rFonts w:ascii="Arial" w:hAnsi="Arial" w:cs="Arial"/>
          <w:b/>
          <w:color w:val="000000"/>
        </w:rPr>
      </w:pPr>
    </w:p>
    <w:p w:rsidR="00736B00" w:rsidRPr="00664916" w:rsidRDefault="00736B00" w:rsidP="00736B00">
      <w:pPr>
        <w:spacing w:after="0" w:line="240" w:lineRule="auto"/>
        <w:rPr>
          <w:rFonts w:ascii="Arial" w:hAnsi="Arial" w:cs="Arial"/>
          <w:bCs/>
          <w:color w:val="000000"/>
          <w:sz w:val="20"/>
          <w:szCs w:val="20"/>
        </w:rPr>
      </w:pPr>
      <w:r w:rsidRPr="00541AB2">
        <w:rPr>
          <w:rFonts w:ascii="Arial" w:hAnsi="Arial" w:cs="Arial"/>
          <w:b/>
          <w:color w:val="000000"/>
        </w:rPr>
        <w:lastRenderedPageBreak/>
        <w:t>Assessment:</w:t>
      </w:r>
    </w:p>
    <w:p w:rsidR="00736B00" w:rsidRPr="00664916" w:rsidRDefault="00736B00" w:rsidP="00736B00">
      <w:pPr>
        <w:pStyle w:val="ListParagraph"/>
        <w:rPr>
          <w:rFonts w:ascii="Arial" w:hAnsi="Arial" w:cs="Arial"/>
          <w:sz w:val="20"/>
          <w:szCs w:val="20"/>
        </w:rPr>
      </w:pPr>
      <w:r w:rsidRPr="00664916">
        <w:rPr>
          <w:rFonts w:ascii="Arial" w:hAnsi="Arial" w:cs="Arial"/>
          <w:b/>
          <w:sz w:val="20"/>
          <w:szCs w:val="20"/>
        </w:rPr>
        <w:t xml:space="preserve">Assessment </w:t>
      </w:r>
      <w:r w:rsidRPr="00664916">
        <w:rPr>
          <w:rFonts w:ascii="Arial" w:hAnsi="Arial" w:cs="Arial"/>
          <w:sz w:val="20"/>
          <w:szCs w:val="20"/>
        </w:rPr>
        <w:t xml:space="preserve">is the process of gathering, from a variety of sources, information that accurately reflects how well a student is achieving the learning outcomes in a subject or course.  </w:t>
      </w:r>
    </w:p>
    <w:p w:rsidR="00736B00" w:rsidRPr="00664916" w:rsidRDefault="00736B00" w:rsidP="00736B00">
      <w:pPr>
        <w:pStyle w:val="ListParagraph"/>
        <w:ind w:left="1440"/>
        <w:rPr>
          <w:rFonts w:ascii="Arial" w:hAnsi="Arial" w:cs="Arial"/>
          <w:sz w:val="20"/>
          <w:szCs w:val="20"/>
        </w:rPr>
      </w:pPr>
      <w:r w:rsidRPr="00664916">
        <w:rPr>
          <w:rFonts w:ascii="Arial" w:hAnsi="Arial" w:cs="Arial"/>
          <w:sz w:val="20"/>
          <w:szCs w:val="20"/>
        </w:rPr>
        <w:t xml:space="preserve">A) </w:t>
      </w:r>
      <w:r w:rsidRPr="00664916">
        <w:rPr>
          <w:rFonts w:ascii="Arial" w:hAnsi="Arial" w:cs="Arial"/>
          <w:b/>
          <w:sz w:val="20"/>
          <w:szCs w:val="20"/>
        </w:rPr>
        <w:t>Formative assessment</w:t>
      </w:r>
      <w:r w:rsidRPr="00664916">
        <w:rPr>
          <w:rFonts w:ascii="Arial" w:hAnsi="Arial" w:cs="Arial"/>
          <w:sz w:val="20"/>
          <w:szCs w:val="20"/>
        </w:rPr>
        <w:t xml:space="preserve"> is to show growth over time, determine student needs, plan next steps in instruction, and provide students with descriptive feedback.  </w:t>
      </w:r>
    </w:p>
    <w:p w:rsidR="00736B00" w:rsidRPr="00664916" w:rsidRDefault="00736B00" w:rsidP="00736B00">
      <w:pPr>
        <w:pStyle w:val="ListParagraph"/>
        <w:ind w:left="1440"/>
        <w:rPr>
          <w:rFonts w:ascii="Arial" w:hAnsi="Arial" w:cs="Arial"/>
          <w:sz w:val="20"/>
          <w:szCs w:val="20"/>
        </w:rPr>
      </w:pPr>
      <w:r w:rsidRPr="00664916">
        <w:rPr>
          <w:rFonts w:ascii="Arial" w:hAnsi="Arial" w:cs="Arial"/>
          <w:sz w:val="20"/>
          <w:szCs w:val="20"/>
        </w:rPr>
        <w:t xml:space="preserve">B)  </w:t>
      </w:r>
      <w:r w:rsidRPr="00664916">
        <w:rPr>
          <w:rFonts w:ascii="Arial" w:hAnsi="Arial" w:cs="Arial"/>
          <w:b/>
          <w:sz w:val="20"/>
          <w:szCs w:val="20"/>
        </w:rPr>
        <w:t xml:space="preserve">Summative assessment </w:t>
      </w:r>
      <w:r w:rsidRPr="00664916">
        <w:rPr>
          <w:rFonts w:ascii="Arial" w:hAnsi="Arial" w:cs="Arial"/>
          <w:sz w:val="20"/>
          <w:szCs w:val="20"/>
        </w:rPr>
        <w:t xml:space="preserve">is to determine the extent to which learning has occurred for  students.  </w:t>
      </w:r>
    </w:p>
    <w:p w:rsidR="00736B00" w:rsidRPr="00664916" w:rsidRDefault="00736B00" w:rsidP="00736B00">
      <w:pPr>
        <w:pStyle w:val="ListParagraph"/>
        <w:rPr>
          <w:rFonts w:ascii="Arial" w:hAnsi="Arial" w:cs="Arial"/>
          <w:sz w:val="20"/>
          <w:szCs w:val="20"/>
        </w:rPr>
      </w:pPr>
      <w:r w:rsidRPr="00664916">
        <w:rPr>
          <w:rFonts w:ascii="Arial" w:hAnsi="Arial" w:cs="Arial"/>
          <w:b/>
          <w:sz w:val="20"/>
          <w:szCs w:val="20"/>
        </w:rPr>
        <w:t>Evaluation</w:t>
      </w:r>
      <w:r w:rsidRPr="00664916">
        <w:rPr>
          <w:rFonts w:ascii="Arial" w:hAnsi="Arial" w:cs="Arial"/>
          <w:sz w:val="20"/>
          <w:szCs w:val="20"/>
        </w:rPr>
        <w:t xml:space="preserve"> is the process of analyzing, reflecting upon, and summarizing assessment information and making judgments and / or decisions based on the information gathered.</w:t>
      </w:r>
    </w:p>
    <w:p w:rsidR="00736B00" w:rsidRPr="001D2F6E" w:rsidRDefault="00736B00" w:rsidP="00736B00">
      <w:pPr>
        <w:spacing w:after="0" w:line="240" w:lineRule="auto"/>
        <w:rPr>
          <w:rFonts w:ascii="Arial" w:hAnsi="Arial" w:cs="Arial"/>
          <w:color w:val="000000"/>
          <w:sz w:val="20"/>
          <w:szCs w:val="20"/>
        </w:rPr>
      </w:pPr>
      <w:r w:rsidRPr="001D2F6E">
        <w:rPr>
          <w:rFonts w:ascii="Arial" w:hAnsi="Arial" w:cs="Arial"/>
          <w:color w:val="000000"/>
          <w:sz w:val="20"/>
          <w:szCs w:val="20"/>
        </w:rPr>
        <w:t>Unit assessments will consist of multiple opportunities for a student to demonstrate their understanding of the outcomes.  Such opportunities include (but are not limited to) tests, quizzes, in-class assignments, portfolios, comprehension questions, and projects. Teachers will employ both formative and summative assessments in gathering information to determine a student grade.  No one method of assessment will be worth more than 50% of the unit.</w:t>
      </w:r>
    </w:p>
    <w:p w:rsidR="00736B00" w:rsidRDefault="00736B00" w:rsidP="00736B00">
      <w:pPr>
        <w:spacing w:after="0" w:line="240" w:lineRule="auto"/>
        <w:rPr>
          <w:rFonts w:ascii="Arial" w:hAnsi="Arial" w:cs="Arial"/>
          <w:sz w:val="20"/>
          <w:szCs w:val="20"/>
        </w:rPr>
      </w:pPr>
      <w:r w:rsidRPr="001D2F6E">
        <w:rPr>
          <w:rFonts w:ascii="Arial" w:hAnsi="Arial" w:cs="Arial"/>
          <w:sz w:val="20"/>
          <w:szCs w:val="20"/>
        </w:rPr>
        <w:t xml:space="preserve">Throughout the semester, students may feel that they have not successfully demonstrated their understanding of particular outcomes and would like another opportunity to demonstrate that they now </w:t>
      </w:r>
      <w:r>
        <w:rPr>
          <w:rFonts w:ascii="Arial" w:hAnsi="Arial" w:cs="Arial"/>
          <w:sz w:val="20"/>
          <w:szCs w:val="20"/>
        </w:rPr>
        <w:t xml:space="preserve">“Get It”.  Please refer to the Multiple Opportunities </w:t>
      </w:r>
      <w:r w:rsidRPr="001D2F6E">
        <w:rPr>
          <w:rFonts w:ascii="Arial" w:hAnsi="Arial" w:cs="Arial"/>
          <w:sz w:val="20"/>
          <w:szCs w:val="20"/>
        </w:rPr>
        <w:t xml:space="preserve">document on teacher/school website for more details.  </w:t>
      </w:r>
    </w:p>
    <w:p w:rsidR="00736B00" w:rsidRDefault="00736B00" w:rsidP="00736B00">
      <w:pPr>
        <w:spacing w:after="0" w:line="240" w:lineRule="auto"/>
        <w:rPr>
          <w:rFonts w:ascii="Arial" w:hAnsi="Arial" w:cs="Arial"/>
          <w:sz w:val="20"/>
          <w:szCs w:val="20"/>
        </w:rPr>
      </w:pPr>
    </w:p>
    <w:p w:rsidR="00736B00" w:rsidRPr="001D2F6E" w:rsidRDefault="00736B00" w:rsidP="00736B00">
      <w:pPr>
        <w:spacing w:after="0" w:line="240" w:lineRule="auto"/>
        <w:rPr>
          <w:rFonts w:ascii="Arial" w:hAnsi="Arial" w:cs="Arial"/>
          <w:color w:val="000000"/>
          <w:sz w:val="20"/>
          <w:szCs w:val="20"/>
        </w:rPr>
      </w:pPr>
      <w:r w:rsidRPr="001D2F6E">
        <w:rPr>
          <w:rFonts w:ascii="Arial" w:hAnsi="Arial" w:cs="Arial"/>
          <w:color w:val="000000"/>
          <w:sz w:val="20"/>
          <w:szCs w:val="20"/>
        </w:rPr>
        <w:t>Mathematics courses require commitment and students must take responsibility for achieving the outcomes.  Students need to make sure that they keep up with the work and seek help early if they encounter difficulties before they become insurmountabl</w:t>
      </w:r>
      <w:r>
        <w:rPr>
          <w:rFonts w:ascii="Arial" w:hAnsi="Arial" w:cs="Arial"/>
          <w:color w:val="000000"/>
          <w:sz w:val="20"/>
          <w:szCs w:val="20"/>
        </w:rPr>
        <w:t>e.  Extra help is</w:t>
      </w:r>
      <w:r w:rsidRPr="001D2F6E">
        <w:rPr>
          <w:rFonts w:ascii="Arial" w:hAnsi="Arial" w:cs="Arial"/>
          <w:color w:val="000000"/>
          <w:sz w:val="20"/>
          <w:szCs w:val="20"/>
        </w:rPr>
        <w:t xml:space="preserve"> available</w:t>
      </w:r>
      <w:r>
        <w:rPr>
          <w:rFonts w:ascii="Arial" w:hAnsi="Arial" w:cs="Arial"/>
          <w:color w:val="000000"/>
          <w:sz w:val="20"/>
          <w:szCs w:val="20"/>
        </w:rPr>
        <w:t>, please check with your teacher for times</w:t>
      </w:r>
      <w:r w:rsidRPr="001D2F6E">
        <w:rPr>
          <w:rFonts w:ascii="Arial" w:hAnsi="Arial" w:cs="Arial"/>
          <w:color w:val="000000"/>
          <w:sz w:val="20"/>
          <w:szCs w:val="20"/>
        </w:rPr>
        <w:t>.</w:t>
      </w:r>
    </w:p>
    <w:p w:rsidR="00736B00" w:rsidRDefault="00736B00" w:rsidP="00736B00">
      <w:pPr>
        <w:spacing w:after="0" w:line="240" w:lineRule="auto"/>
        <w:rPr>
          <w:rFonts w:ascii="Arial" w:hAnsi="Arial" w:cs="Arial"/>
          <w:sz w:val="20"/>
          <w:szCs w:val="20"/>
        </w:rPr>
      </w:pPr>
    </w:p>
    <w:p w:rsidR="00736B00" w:rsidRDefault="00736B00" w:rsidP="00736B00">
      <w:pPr>
        <w:spacing w:after="0" w:line="240" w:lineRule="auto"/>
        <w:rPr>
          <w:rFonts w:ascii="Arial" w:hAnsi="Arial" w:cs="Arial"/>
          <w:color w:val="000000"/>
          <w:sz w:val="20"/>
          <w:szCs w:val="20"/>
        </w:rPr>
      </w:pPr>
    </w:p>
    <w:p w:rsidR="00736B00" w:rsidRPr="001D64D5" w:rsidRDefault="00736B00" w:rsidP="00736B00">
      <w:pPr>
        <w:spacing w:after="0" w:line="240" w:lineRule="auto"/>
        <w:rPr>
          <w:rFonts w:ascii="Arial" w:hAnsi="Arial" w:cs="Arial"/>
          <w:b/>
          <w:i/>
          <w:color w:val="000000"/>
          <w:sz w:val="20"/>
          <w:szCs w:val="20"/>
        </w:rPr>
      </w:pPr>
      <w:r>
        <w:rPr>
          <w:rFonts w:ascii="Arial" w:hAnsi="Arial" w:cs="Arial"/>
          <w:b/>
          <w:i/>
          <w:color w:val="000000"/>
          <w:sz w:val="20"/>
          <w:szCs w:val="20"/>
        </w:rPr>
        <w:t xml:space="preserve">Students are </w:t>
      </w:r>
      <w:r w:rsidRPr="001D64D5">
        <w:rPr>
          <w:rFonts w:ascii="Arial" w:hAnsi="Arial" w:cs="Arial"/>
          <w:b/>
          <w:i/>
          <w:color w:val="000000"/>
          <w:sz w:val="20"/>
          <w:szCs w:val="20"/>
        </w:rPr>
        <w:t xml:space="preserve"> permitted to exempt the final exam.  </w:t>
      </w:r>
    </w:p>
    <w:p w:rsidR="00736B00" w:rsidRPr="001D2F6E" w:rsidRDefault="00736B00" w:rsidP="00736B00">
      <w:pPr>
        <w:spacing w:after="0" w:line="240" w:lineRule="auto"/>
        <w:rPr>
          <w:rFonts w:ascii="Arial" w:hAnsi="Arial" w:cs="Arial"/>
          <w:color w:val="000000"/>
          <w:sz w:val="20"/>
          <w:szCs w:val="20"/>
        </w:rPr>
      </w:pPr>
    </w:p>
    <w:p w:rsidR="00736B00" w:rsidRPr="001D2F6E" w:rsidRDefault="00736B00" w:rsidP="00736B00">
      <w:pPr>
        <w:spacing w:after="0" w:line="240" w:lineRule="auto"/>
        <w:ind w:left="1440" w:firstLine="720"/>
        <w:rPr>
          <w:rFonts w:ascii="Arial" w:hAnsi="Arial" w:cs="Arial"/>
          <w:color w:val="000000"/>
          <w:sz w:val="20"/>
          <w:szCs w:val="20"/>
        </w:rPr>
      </w:pPr>
      <w:r w:rsidRPr="001D2F6E">
        <w:rPr>
          <w:rFonts w:ascii="Arial" w:hAnsi="Arial" w:cs="Arial"/>
          <w:b/>
          <w:color w:val="000000"/>
          <w:sz w:val="20"/>
          <w:szCs w:val="20"/>
        </w:rPr>
        <w:t>Final Assessment:</w:t>
      </w:r>
      <w:r>
        <w:rPr>
          <w:rFonts w:ascii="Arial" w:hAnsi="Arial" w:cs="Arial"/>
          <w:color w:val="000000"/>
          <w:sz w:val="20"/>
          <w:szCs w:val="20"/>
        </w:rPr>
        <w:tab/>
      </w:r>
      <w:r>
        <w:rPr>
          <w:rFonts w:ascii="Arial" w:hAnsi="Arial" w:cs="Arial"/>
          <w:color w:val="000000"/>
          <w:sz w:val="20"/>
          <w:szCs w:val="20"/>
        </w:rPr>
        <w:tab/>
        <w:t>8</w:t>
      </w:r>
      <w:r w:rsidRPr="001D2F6E">
        <w:rPr>
          <w:rFonts w:ascii="Arial" w:hAnsi="Arial" w:cs="Arial"/>
          <w:color w:val="000000"/>
          <w:sz w:val="20"/>
          <w:szCs w:val="20"/>
        </w:rPr>
        <w:t>0%  Course Outline</w:t>
      </w:r>
    </w:p>
    <w:p w:rsidR="00736B00" w:rsidRPr="001D2F6E" w:rsidRDefault="00736B00" w:rsidP="00736B00">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w:t>
      </w:r>
      <w:r w:rsidRPr="001D2F6E">
        <w:rPr>
          <w:rFonts w:ascii="Arial" w:hAnsi="Arial" w:cs="Arial"/>
          <w:color w:val="000000"/>
          <w:sz w:val="20"/>
          <w:szCs w:val="20"/>
        </w:rPr>
        <w:t>0%   Final Exam</w:t>
      </w:r>
    </w:p>
    <w:p w:rsidR="00736B00" w:rsidRPr="001D2F6E" w:rsidRDefault="00736B00" w:rsidP="00736B00">
      <w:pPr>
        <w:spacing w:after="0" w:line="240" w:lineRule="auto"/>
        <w:rPr>
          <w:rFonts w:ascii="Arial" w:hAnsi="Arial" w:cs="Arial"/>
          <w:b/>
          <w:color w:val="000000"/>
          <w:sz w:val="20"/>
          <w:szCs w:val="20"/>
        </w:rPr>
      </w:pPr>
      <w:r>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150495</wp:posOffset>
                </wp:positionV>
                <wp:extent cx="6915150" cy="671830"/>
                <wp:effectExtent l="15875" t="15875" r="12700" b="1714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718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DFE3" id="Rectangle 16" o:spid="_x0000_s1026" style="position:absolute;margin-left:-5.5pt;margin-top:11.85pt;width:544.5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" filled="f" strokeweight="1.5pt"/>
            </w:pict>
          </mc:Fallback>
        </mc:AlternateContent>
      </w:r>
      <w:r w:rsidRPr="001D2F6E">
        <w:rPr>
          <w:rFonts w:ascii="Arial" w:hAnsi="Arial" w:cs="Arial"/>
          <w:b/>
          <w:color w:val="000000"/>
          <w:sz w:val="20"/>
          <w:szCs w:val="20"/>
        </w:rPr>
        <w:t>Continuous School Improvement</w:t>
      </w:r>
      <w:r>
        <w:rPr>
          <w:rFonts w:ascii="Arial" w:hAnsi="Arial" w:cs="Arial"/>
          <w:b/>
          <w:color w:val="000000"/>
          <w:sz w:val="20"/>
          <w:szCs w:val="20"/>
        </w:rPr>
        <w:t xml:space="preserve"> (CSI)</w:t>
      </w:r>
      <w:r w:rsidRPr="001D2F6E">
        <w:rPr>
          <w:rFonts w:ascii="Arial" w:hAnsi="Arial" w:cs="Arial"/>
          <w:b/>
          <w:color w:val="000000"/>
          <w:sz w:val="20"/>
          <w:szCs w:val="20"/>
        </w:rPr>
        <w:t>:</w:t>
      </w:r>
    </w:p>
    <w:p w:rsidR="00736B00" w:rsidRPr="001D2F6E" w:rsidRDefault="00736B00" w:rsidP="00736B00">
      <w:pPr>
        <w:rPr>
          <w:rFonts w:ascii="Arial" w:hAnsi="Arial" w:cs="Arial"/>
          <w:i/>
          <w:sz w:val="20"/>
          <w:szCs w:val="20"/>
        </w:rPr>
      </w:pPr>
      <w:r w:rsidRPr="001D2F6E">
        <w:rPr>
          <w:rFonts w:ascii="Arial" w:hAnsi="Arial" w:cs="Arial"/>
          <w:i/>
          <w:sz w:val="20"/>
          <w:szCs w:val="20"/>
        </w:rPr>
        <w:t>Literacy Goal:</w:t>
      </w:r>
      <w:r w:rsidRPr="001D2F6E">
        <w:rPr>
          <w:rFonts w:ascii="Arial" w:hAnsi="Arial" w:cs="Arial"/>
          <w:i/>
          <w:sz w:val="20"/>
          <w:szCs w:val="20"/>
        </w:rPr>
        <w:tab/>
        <w:t xml:space="preserve"> Students will develop their critical thinking skills. </w:t>
      </w:r>
    </w:p>
    <w:p w:rsidR="00736B00" w:rsidRPr="001D2F6E" w:rsidRDefault="00736B00" w:rsidP="00736B00">
      <w:pPr>
        <w:rPr>
          <w:rFonts w:ascii="Arial" w:hAnsi="Arial" w:cs="Arial"/>
          <w:i/>
          <w:sz w:val="20"/>
          <w:szCs w:val="20"/>
        </w:rPr>
      </w:pPr>
      <w:r w:rsidRPr="001D2F6E">
        <w:rPr>
          <w:rFonts w:ascii="Arial" w:hAnsi="Arial" w:cs="Arial"/>
          <w:i/>
          <w:sz w:val="20"/>
          <w:szCs w:val="20"/>
        </w:rPr>
        <w:t>Math Goal:  Students will develop their mathematical critical thinking skills with a focus on improving achievement on</w:t>
      </w:r>
      <w:r>
        <w:rPr>
          <w:rFonts w:ascii="Arial" w:hAnsi="Arial" w:cs="Arial"/>
          <w:i/>
          <w:sz w:val="20"/>
          <w:szCs w:val="20"/>
        </w:rPr>
        <w:t xml:space="preserve"> Analysis questions (formerly called </w:t>
      </w:r>
      <w:r w:rsidRPr="001D2F6E">
        <w:rPr>
          <w:rFonts w:ascii="Arial" w:hAnsi="Arial" w:cs="Arial"/>
          <w:i/>
          <w:sz w:val="20"/>
          <w:szCs w:val="20"/>
        </w:rPr>
        <w:t>level three questions</w:t>
      </w:r>
      <w:r>
        <w:rPr>
          <w:rFonts w:ascii="Arial" w:hAnsi="Arial" w:cs="Arial"/>
          <w:i/>
          <w:sz w:val="20"/>
          <w:szCs w:val="20"/>
        </w:rPr>
        <w:t>)</w:t>
      </w:r>
      <w:r w:rsidRPr="001D2F6E">
        <w:rPr>
          <w:rFonts w:ascii="Arial" w:hAnsi="Arial" w:cs="Arial"/>
          <w:i/>
          <w:sz w:val="20"/>
          <w:szCs w:val="20"/>
        </w:rPr>
        <w:t xml:space="preserve">. </w:t>
      </w:r>
    </w:p>
    <w:p w:rsidR="00736B00" w:rsidRDefault="00736B00" w:rsidP="00736B00">
      <w:pPr>
        <w:spacing w:after="0" w:line="240" w:lineRule="auto"/>
        <w:rPr>
          <w:rFonts w:ascii="Arial" w:hAnsi="Arial" w:cs="Arial"/>
          <w:color w:val="000000"/>
          <w:sz w:val="20"/>
          <w:szCs w:val="20"/>
        </w:rPr>
      </w:pPr>
      <w:r>
        <w:rPr>
          <w:rFonts w:ascii="Arial" w:hAnsi="Arial" w:cs="Arial"/>
          <w:color w:val="000000"/>
          <w:sz w:val="20"/>
          <w:szCs w:val="20"/>
        </w:rPr>
        <w:t xml:space="preserve">Levels of cognitive demand include </w:t>
      </w:r>
      <w:r w:rsidRPr="00607C2C">
        <w:rPr>
          <w:rFonts w:ascii="Arial" w:hAnsi="Arial" w:cs="Arial"/>
          <w:b/>
          <w:color w:val="000000"/>
          <w:sz w:val="20"/>
          <w:szCs w:val="20"/>
        </w:rPr>
        <w:t>Knowledge, Application and Analysis</w:t>
      </w:r>
      <w:r>
        <w:rPr>
          <w:rFonts w:ascii="Arial" w:hAnsi="Arial" w:cs="Arial"/>
          <w:color w:val="000000"/>
          <w:sz w:val="20"/>
          <w:szCs w:val="20"/>
        </w:rPr>
        <w:t xml:space="preserve">. </w:t>
      </w:r>
      <w:r w:rsidRPr="001D2F6E">
        <w:rPr>
          <w:rFonts w:ascii="Arial" w:hAnsi="Arial" w:cs="Arial"/>
          <w:color w:val="000000"/>
          <w:sz w:val="20"/>
          <w:szCs w:val="20"/>
        </w:rPr>
        <w:t>A</w:t>
      </w:r>
      <w:r>
        <w:rPr>
          <w:rFonts w:ascii="Arial" w:hAnsi="Arial" w:cs="Arial"/>
          <w:color w:val="000000"/>
          <w:sz w:val="20"/>
          <w:szCs w:val="20"/>
        </w:rPr>
        <w:t>nalysis, a</w:t>
      </w:r>
      <w:r w:rsidRPr="001D2F6E">
        <w:rPr>
          <w:rFonts w:ascii="Arial" w:hAnsi="Arial" w:cs="Arial"/>
          <w:color w:val="000000"/>
          <w:sz w:val="20"/>
          <w:szCs w:val="20"/>
        </w:rPr>
        <w:t xml:space="preserve"> level 3 question</w:t>
      </w:r>
      <w:r>
        <w:rPr>
          <w:rFonts w:ascii="Arial" w:hAnsi="Arial" w:cs="Arial"/>
          <w:color w:val="000000"/>
          <w:sz w:val="20"/>
          <w:szCs w:val="20"/>
        </w:rPr>
        <w:t>,</w:t>
      </w:r>
      <w:r w:rsidRPr="001D2F6E">
        <w:rPr>
          <w:rFonts w:ascii="Arial" w:hAnsi="Arial" w:cs="Arial"/>
          <w:color w:val="000000"/>
          <w:sz w:val="20"/>
          <w:szCs w:val="20"/>
        </w:rPr>
        <w:t xml:space="preserve"> is one in which students have the necessary skills/tools to solve a problem which is unfamiliar.  This requires higher order thinking skills a</w:t>
      </w:r>
      <w:r>
        <w:rPr>
          <w:rFonts w:ascii="Arial" w:hAnsi="Arial" w:cs="Arial"/>
          <w:color w:val="000000"/>
          <w:sz w:val="20"/>
          <w:szCs w:val="20"/>
        </w:rPr>
        <w:t xml:space="preserve">nd problem solving techniques. </w:t>
      </w:r>
      <w:r w:rsidRPr="001D2F6E">
        <w:rPr>
          <w:rFonts w:ascii="Arial" w:hAnsi="Arial" w:cs="Arial"/>
          <w:color w:val="000000"/>
          <w:sz w:val="20"/>
          <w:szCs w:val="20"/>
        </w:rPr>
        <w:t xml:space="preserve">Throughout the course of this year, as part of our CSI goal, teachers in the math department will expose their students to these types of problems and give them strategies that will help refine their critical </w:t>
      </w:r>
      <w:r>
        <w:rPr>
          <w:rFonts w:ascii="Arial" w:hAnsi="Arial" w:cs="Arial"/>
          <w:color w:val="000000"/>
          <w:sz w:val="20"/>
          <w:szCs w:val="20"/>
        </w:rPr>
        <w:t xml:space="preserve">thinking skills.  </w:t>
      </w:r>
    </w:p>
    <w:p w:rsidR="00736B00" w:rsidRDefault="00736B00" w:rsidP="00736B00">
      <w:pPr>
        <w:spacing w:after="0" w:line="240" w:lineRule="auto"/>
        <w:rPr>
          <w:rFonts w:ascii="Arial" w:hAnsi="Arial" w:cs="Arial"/>
          <w:color w:val="000000"/>
          <w:sz w:val="20"/>
          <w:szCs w:val="20"/>
        </w:rPr>
      </w:pPr>
    </w:p>
    <w:p w:rsidR="00736B00" w:rsidRPr="001D2F6E" w:rsidRDefault="00736B00" w:rsidP="00736B00">
      <w:pPr>
        <w:spacing w:after="0" w:line="240" w:lineRule="auto"/>
        <w:rPr>
          <w:rFonts w:ascii="Arial" w:hAnsi="Arial" w:cs="Arial"/>
          <w:b/>
          <w:color w:val="000000"/>
          <w:sz w:val="20"/>
          <w:szCs w:val="20"/>
        </w:rPr>
      </w:pPr>
      <w:r w:rsidRPr="001D2F6E">
        <w:rPr>
          <w:rFonts w:ascii="Arial" w:hAnsi="Arial" w:cs="Arial"/>
          <w:b/>
          <w:color w:val="000000"/>
          <w:sz w:val="20"/>
          <w:szCs w:val="20"/>
        </w:rPr>
        <w:t>Communication of Student Achievement:</w:t>
      </w:r>
    </w:p>
    <w:p w:rsidR="00736B00" w:rsidRPr="001D2F6E" w:rsidRDefault="00736B00" w:rsidP="00736B00">
      <w:pPr>
        <w:spacing w:after="0" w:line="240" w:lineRule="auto"/>
        <w:rPr>
          <w:rFonts w:ascii="Arial" w:hAnsi="Arial" w:cs="Arial"/>
          <w:color w:val="000000"/>
          <w:sz w:val="20"/>
          <w:szCs w:val="20"/>
        </w:rPr>
      </w:pPr>
      <w:r w:rsidRPr="001D2F6E">
        <w:rPr>
          <w:rFonts w:ascii="Arial" w:hAnsi="Arial" w:cs="Arial"/>
          <w:color w:val="000000"/>
          <w:sz w:val="20"/>
          <w:szCs w:val="20"/>
        </w:rPr>
        <w:t xml:space="preserve">A collaborative effort of all stakeholders (student / parent/ teacher) is important to ensure student academic success.  In an effort to maintain communications, a number of avenues are available.  </w:t>
      </w:r>
    </w:p>
    <w:p w:rsidR="00736B00" w:rsidRPr="001D2F6E" w:rsidRDefault="00736B00" w:rsidP="00736B00">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Class Web sites are updated daily</w:t>
      </w:r>
    </w:p>
    <w:p w:rsidR="00736B00" w:rsidRPr="001D2F6E" w:rsidRDefault="00736B00" w:rsidP="00736B00">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Marks and attendance can be checked at any time on the Parent/ Student Portal of Powerschool.  (If you do not have a password for the portal, please contact the main office)</w:t>
      </w:r>
    </w:p>
    <w:p w:rsidR="00736B00" w:rsidRPr="001D2F6E" w:rsidRDefault="00736B00" w:rsidP="00736B00">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The Auto-dialer calls home regarding unexcused absences and upcoming events.</w:t>
      </w:r>
    </w:p>
    <w:p w:rsidR="00736B00" w:rsidRPr="001D2F6E" w:rsidRDefault="00736B00" w:rsidP="00736B00">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Parents and students are encouraged to contact the teacher via email if they have any concerns regarding academic progress.</w:t>
      </w:r>
    </w:p>
    <w:p w:rsidR="00736B00" w:rsidRPr="001D2F6E" w:rsidRDefault="00736B00" w:rsidP="00736B00">
      <w:pPr>
        <w:numPr>
          <w:ilvl w:val="0"/>
          <w:numId w:val="1"/>
        </w:numPr>
        <w:spacing w:after="0" w:line="240" w:lineRule="auto"/>
        <w:rPr>
          <w:rFonts w:ascii="Arial" w:hAnsi="Arial" w:cs="Arial"/>
          <w:color w:val="000000"/>
          <w:sz w:val="20"/>
          <w:szCs w:val="20"/>
        </w:rPr>
      </w:pPr>
      <w:r w:rsidRPr="001D2F6E">
        <w:rPr>
          <w:rFonts w:ascii="Arial" w:hAnsi="Arial" w:cs="Arial"/>
          <w:color w:val="000000"/>
          <w:sz w:val="20"/>
          <w:szCs w:val="20"/>
        </w:rPr>
        <w:t xml:space="preserve">Important dates include: </w:t>
      </w:r>
    </w:p>
    <w:p w:rsidR="00736B00" w:rsidRPr="001D2F6E" w:rsidRDefault="00736B00" w:rsidP="00736B00">
      <w:pPr>
        <w:numPr>
          <w:ilvl w:val="1"/>
          <w:numId w:val="1"/>
        </w:numPr>
        <w:spacing w:after="0" w:line="240" w:lineRule="auto"/>
        <w:rPr>
          <w:rFonts w:ascii="Arial" w:hAnsi="Arial" w:cs="Arial"/>
          <w:sz w:val="20"/>
          <w:szCs w:val="20"/>
        </w:rPr>
      </w:pPr>
      <w:r>
        <w:rPr>
          <w:rFonts w:ascii="Arial" w:hAnsi="Arial" w:cs="Arial"/>
          <w:sz w:val="20"/>
          <w:szCs w:val="20"/>
        </w:rPr>
        <w:t>Curriculum night: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AA12AA">
        <w:rPr>
          <w:rFonts w:ascii="Arial" w:hAnsi="Arial" w:cs="Arial"/>
          <w:sz w:val="20"/>
          <w:szCs w:val="20"/>
        </w:rPr>
        <w:t>September 15, 2015</w:t>
      </w:r>
    </w:p>
    <w:p w:rsidR="00736B00" w:rsidRDefault="00736B00" w:rsidP="00736B00">
      <w:pPr>
        <w:numPr>
          <w:ilvl w:val="1"/>
          <w:numId w:val="1"/>
        </w:numPr>
        <w:spacing w:after="0" w:line="240" w:lineRule="auto"/>
        <w:rPr>
          <w:rFonts w:ascii="Arial" w:hAnsi="Arial" w:cs="Arial"/>
          <w:sz w:val="20"/>
          <w:szCs w:val="20"/>
        </w:rPr>
      </w:pPr>
      <w:r w:rsidRPr="001D2F6E">
        <w:rPr>
          <w:rFonts w:ascii="Arial" w:hAnsi="Arial" w:cs="Arial"/>
          <w:sz w:val="20"/>
          <w:szCs w:val="20"/>
        </w:rPr>
        <w:t>Parent/teacher interviews:</w:t>
      </w:r>
      <w:r w:rsidRPr="001D2F6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AA12AA">
        <w:rPr>
          <w:rFonts w:ascii="Arial" w:hAnsi="Arial" w:cs="Arial"/>
          <w:sz w:val="20"/>
          <w:szCs w:val="20"/>
        </w:rPr>
        <w:t>November 25</w:t>
      </w:r>
      <w:r w:rsidR="00AA12AA" w:rsidRPr="00AA12AA">
        <w:rPr>
          <w:rFonts w:ascii="Arial" w:hAnsi="Arial" w:cs="Arial"/>
          <w:sz w:val="20"/>
          <w:szCs w:val="20"/>
          <w:vertAlign w:val="superscript"/>
        </w:rPr>
        <w:t>th</w:t>
      </w:r>
      <w:r w:rsidR="00AA12AA">
        <w:rPr>
          <w:rFonts w:ascii="Arial" w:hAnsi="Arial" w:cs="Arial"/>
          <w:sz w:val="20"/>
          <w:szCs w:val="20"/>
        </w:rPr>
        <w:t xml:space="preserve"> (evening) &amp; November 26</w:t>
      </w:r>
      <w:r w:rsidR="00AA12AA" w:rsidRPr="00AA12AA">
        <w:rPr>
          <w:rFonts w:ascii="Arial" w:hAnsi="Arial" w:cs="Arial"/>
          <w:sz w:val="20"/>
          <w:szCs w:val="20"/>
          <w:vertAlign w:val="superscript"/>
        </w:rPr>
        <w:t>th</w:t>
      </w:r>
      <w:r w:rsidR="00AA12AA">
        <w:rPr>
          <w:rFonts w:ascii="Arial" w:hAnsi="Arial" w:cs="Arial"/>
          <w:sz w:val="20"/>
          <w:szCs w:val="20"/>
        </w:rPr>
        <w:t xml:space="preserve"> (afternoon) </w:t>
      </w:r>
    </w:p>
    <w:p w:rsidR="00736B00" w:rsidRPr="001D2F6E" w:rsidRDefault="00736B00" w:rsidP="00736B00">
      <w:pPr>
        <w:numPr>
          <w:ilvl w:val="1"/>
          <w:numId w:val="1"/>
        </w:numPr>
        <w:spacing w:after="0" w:line="240" w:lineRule="auto"/>
        <w:rPr>
          <w:rFonts w:ascii="Arial" w:hAnsi="Arial" w:cs="Arial"/>
          <w:sz w:val="20"/>
          <w:szCs w:val="20"/>
        </w:rPr>
      </w:pPr>
      <w:r>
        <w:rPr>
          <w:rFonts w:ascii="Arial" w:hAnsi="Arial" w:cs="Arial"/>
          <w:sz w:val="20"/>
          <w:szCs w:val="20"/>
        </w:rPr>
        <w:t xml:space="preserve">Multiple Opportunity Testing week:  </w:t>
      </w:r>
      <w:r>
        <w:rPr>
          <w:rFonts w:ascii="Arial" w:hAnsi="Arial" w:cs="Arial"/>
          <w:sz w:val="20"/>
          <w:szCs w:val="20"/>
        </w:rPr>
        <w:tab/>
      </w:r>
      <w:r>
        <w:rPr>
          <w:rFonts w:ascii="Arial" w:hAnsi="Arial" w:cs="Arial"/>
          <w:sz w:val="20"/>
          <w:szCs w:val="20"/>
        </w:rPr>
        <w:tab/>
      </w:r>
      <w:r w:rsidR="00AA12AA">
        <w:rPr>
          <w:rFonts w:ascii="Arial" w:hAnsi="Arial" w:cs="Arial"/>
          <w:sz w:val="20"/>
          <w:szCs w:val="20"/>
        </w:rPr>
        <w:t>January 4-8, 2016</w:t>
      </w:r>
    </w:p>
    <w:p w:rsidR="00736B00" w:rsidRPr="001D2F6E" w:rsidRDefault="00736B00" w:rsidP="00736B00">
      <w:pPr>
        <w:spacing w:after="0" w:line="240" w:lineRule="auto"/>
        <w:rPr>
          <w:rFonts w:ascii="Arial" w:hAnsi="Arial" w:cs="Arial"/>
          <w:b/>
          <w:bCs/>
          <w:color w:val="000000"/>
          <w:sz w:val="20"/>
          <w:szCs w:val="20"/>
        </w:rPr>
      </w:pPr>
    </w:p>
    <w:p w:rsidR="00736B00" w:rsidRDefault="00736B00" w:rsidP="006D2A7B">
      <w:pPr>
        <w:spacing w:after="0" w:line="240" w:lineRule="auto"/>
        <w:rPr>
          <w:rFonts w:ascii="Arial" w:hAnsi="Arial" w:cs="Arial"/>
          <w:b/>
          <w:color w:val="000000"/>
        </w:rPr>
      </w:pPr>
    </w:p>
    <w:p w:rsidR="00736B00" w:rsidRDefault="00736B00" w:rsidP="006D2A7B">
      <w:pPr>
        <w:spacing w:after="0" w:line="240" w:lineRule="auto"/>
        <w:rPr>
          <w:rFonts w:ascii="Arial" w:hAnsi="Arial" w:cs="Arial"/>
          <w:b/>
          <w:color w:val="000000"/>
        </w:rPr>
      </w:pPr>
    </w:p>
    <w:p w:rsidR="00736B00" w:rsidRDefault="00736B00" w:rsidP="006D2A7B">
      <w:pPr>
        <w:spacing w:after="0" w:line="240" w:lineRule="auto"/>
        <w:rPr>
          <w:rFonts w:ascii="Arial" w:hAnsi="Arial" w:cs="Arial"/>
          <w:b/>
          <w:color w:val="000000"/>
        </w:rPr>
      </w:pPr>
    </w:p>
    <w:sectPr w:rsidR="00736B00" w:rsidSect="009E5C69">
      <w:headerReference w:type="even"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6A" w:rsidRDefault="00CA6D6A" w:rsidP="00EB5400">
      <w:pPr>
        <w:spacing w:after="0" w:line="240" w:lineRule="auto"/>
      </w:pPr>
      <w:r>
        <w:separator/>
      </w:r>
    </w:p>
  </w:endnote>
  <w:endnote w:type="continuationSeparator" w:id="0">
    <w:p w:rsidR="00CA6D6A" w:rsidRDefault="00CA6D6A" w:rsidP="00EB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w:altName w:val="Cambri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6A" w:rsidRDefault="00CA6D6A" w:rsidP="00EB5400">
      <w:pPr>
        <w:spacing w:after="0" w:line="240" w:lineRule="auto"/>
      </w:pPr>
      <w:r>
        <w:separator/>
      </w:r>
    </w:p>
  </w:footnote>
  <w:footnote w:type="continuationSeparator" w:id="0">
    <w:p w:rsidR="00CA6D6A" w:rsidRDefault="00CA6D6A" w:rsidP="00EB5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65" w:rsidRDefault="00843CB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7C3"/>
    <w:multiLevelType w:val="hybridMultilevel"/>
    <w:tmpl w:val="7C94A4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F6B47"/>
    <w:multiLevelType w:val="hybridMultilevel"/>
    <w:tmpl w:val="A768BD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A479FE"/>
    <w:multiLevelType w:val="hybridMultilevel"/>
    <w:tmpl w:val="AE50DF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B975FC"/>
    <w:multiLevelType w:val="hybridMultilevel"/>
    <w:tmpl w:val="4CD056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64553"/>
    <w:multiLevelType w:val="hybridMultilevel"/>
    <w:tmpl w:val="6420A6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E0B6C"/>
    <w:multiLevelType w:val="hybridMultilevel"/>
    <w:tmpl w:val="BE08E6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7D024A"/>
    <w:multiLevelType w:val="hybridMultilevel"/>
    <w:tmpl w:val="DADE26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4F1F5C"/>
    <w:multiLevelType w:val="hybridMultilevel"/>
    <w:tmpl w:val="A1C237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686FC8"/>
    <w:multiLevelType w:val="hybridMultilevel"/>
    <w:tmpl w:val="D9A8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2"/>
  </w:num>
  <w:num w:numId="6">
    <w:abstractNumId w:val="4"/>
  </w:num>
  <w:num w:numId="7">
    <w:abstractNumId w:val="3"/>
  </w:num>
  <w:num w:numId="8">
    <w:abstractNumId w:val="1"/>
  </w:num>
  <w:num w:numId="9">
    <w:abstractNumId w:val="6"/>
  </w:num>
  <w:num w:numId="10">
    <w:abstractNumId w:val="8"/>
  </w:num>
  <w:num w:numId="11">
    <w:abstractNumId w:val="6"/>
  </w:num>
  <w:num w:numId="12">
    <w:abstractNumId w:val="0"/>
  </w:num>
  <w:num w:numId="13">
    <w:abstractNumId w:val="5"/>
  </w:num>
  <w:num w:numId="14">
    <w:abstractNumId w:val="7"/>
  </w:num>
  <w:num w:numId="15">
    <w:abstractNumId w:val="2"/>
  </w:num>
  <w:num w:numId="16">
    <w:abstractNumId w:val="4"/>
  </w:num>
  <w:num w:numId="17">
    <w:abstractNumId w:val="3"/>
  </w:num>
  <w:num w:numId="18">
    <w:abstractNumId w:val="1"/>
  </w:num>
  <w:num w:numId="19">
    <w:abstractNumId w:val="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B"/>
    <w:rsid w:val="00062F04"/>
    <w:rsid w:val="00081733"/>
    <w:rsid w:val="00093BB4"/>
    <w:rsid w:val="000B2298"/>
    <w:rsid w:val="000B3624"/>
    <w:rsid w:val="0011620E"/>
    <w:rsid w:val="00146782"/>
    <w:rsid w:val="001F2063"/>
    <w:rsid w:val="002951AC"/>
    <w:rsid w:val="002D5C00"/>
    <w:rsid w:val="0030516B"/>
    <w:rsid w:val="00345D3F"/>
    <w:rsid w:val="003C6C37"/>
    <w:rsid w:val="00412728"/>
    <w:rsid w:val="00417803"/>
    <w:rsid w:val="00540995"/>
    <w:rsid w:val="00563112"/>
    <w:rsid w:val="00590C15"/>
    <w:rsid w:val="00596D9A"/>
    <w:rsid w:val="0059715C"/>
    <w:rsid w:val="00656DD4"/>
    <w:rsid w:val="006D2A7B"/>
    <w:rsid w:val="007030C2"/>
    <w:rsid w:val="00714871"/>
    <w:rsid w:val="007356E6"/>
    <w:rsid w:val="00736B00"/>
    <w:rsid w:val="007E5850"/>
    <w:rsid w:val="007F2DD0"/>
    <w:rsid w:val="007F6538"/>
    <w:rsid w:val="00805878"/>
    <w:rsid w:val="00823F9B"/>
    <w:rsid w:val="00826576"/>
    <w:rsid w:val="00843CB5"/>
    <w:rsid w:val="00882F0A"/>
    <w:rsid w:val="008F7E31"/>
    <w:rsid w:val="00952AA6"/>
    <w:rsid w:val="00972E97"/>
    <w:rsid w:val="009A7060"/>
    <w:rsid w:val="009A7736"/>
    <w:rsid w:val="009C7F05"/>
    <w:rsid w:val="009E5C69"/>
    <w:rsid w:val="009F5675"/>
    <w:rsid w:val="00AA12AA"/>
    <w:rsid w:val="00AA65AB"/>
    <w:rsid w:val="00AC0602"/>
    <w:rsid w:val="00B15C22"/>
    <w:rsid w:val="00B43F97"/>
    <w:rsid w:val="00B636B1"/>
    <w:rsid w:val="00BD2731"/>
    <w:rsid w:val="00BE7E23"/>
    <w:rsid w:val="00BF7CEF"/>
    <w:rsid w:val="00CA6D6A"/>
    <w:rsid w:val="00CB6452"/>
    <w:rsid w:val="00D44742"/>
    <w:rsid w:val="00D716C4"/>
    <w:rsid w:val="00D83E4C"/>
    <w:rsid w:val="00DB1C65"/>
    <w:rsid w:val="00DE2789"/>
    <w:rsid w:val="00DE3FEA"/>
    <w:rsid w:val="00E37265"/>
    <w:rsid w:val="00E85EA1"/>
    <w:rsid w:val="00EB04B7"/>
    <w:rsid w:val="00EB5400"/>
    <w:rsid w:val="00EC471F"/>
    <w:rsid w:val="00F80AEA"/>
    <w:rsid w:val="00FA360D"/>
    <w:rsid w:val="00FF6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DF2283B5-597C-4198-8F24-52A0228A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78"/>
    <w:pPr>
      <w:spacing w:after="200" w:line="276" w:lineRule="auto"/>
    </w:pPr>
    <w:rPr>
      <w:sz w:val="22"/>
      <w:szCs w:val="22"/>
      <w:lang w:eastAsia="en-US"/>
    </w:rPr>
  </w:style>
  <w:style w:type="paragraph" w:styleId="Heading3">
    <w:name w:val="heading 3"/>
    <w:basedOn w:val="Normal"/>
    <w:next w:val="Normal"/>
    <w:qFormat/>
    <w:rsid w:val="00345D3F"/>
    <w:pPr>
      <w:keepNext/>
      <w:spacing w:after="0" w:line="240" w:lineRule="auto"/>
      <w:outlineLvl w:val="2"/>
    </w:pPr>
    <w:rPr>
      <w:rFonts w:ascii="Times New Roman" w:eastAsia="Times New Roman" w:hAnsi="Times New Roman"/>
      <w:sz w:val="24"/>
      <w:szCs w:val="20"/>
      <w:lang w:val="en-US"/>
    </w:rPr>
  </w:style>
  <w:style w:type="paragraph" w:styleId="Heading4">
    <w:name w:val="heading 4"/>
    <w:basedOn w:val="Normal"/>
    <w:next w:val="Normal"/>
    <w:qFormat/>
    <w:rsid w:val="00345D3F"/>
    <w:pPr>
      <w:keepNext/>
      <w:spacing w:after="0" w:line="240" w:lineRule="auto"/>
      <w:outlineLvl w:val="3"/>
    </w:pPr>
    <w:rPr>
      <w:rFonts w:ascii="Times New Roman" w:eastAsia="Times New Roman" w:hAnsi="Times New Roman"/>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F9B"/>
    <w:rPr>
      <w:rFonts w:ascii="Tahoma" w:hAnsi="Tahoma" w:cs="Tahoma"/>
      <w:sz w:val="16"/>
      <w:szCs w:val="16"/>
    </w:rPr>
  </w:style>
  <w:style w:type="paragraph" w:styleId="Header">
    <w:name w:val="header"/>
    <w:basedOn w:val="Normal"/>
    <w:link w:val="HeaderChar"/>
    <w:uiPriority w:val="99"/>
    <w:rsid w:val="007E585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7E5850"/>
    <w:rPr>
      <w:rFonts w:ascii="Times New Roman" w:eastAsia="Times New Roman" w:hAnsi="Times New Roman"/>
      <w:sz w:val="24"/>
      <w:szCs w:val="24"/>
      <w:lang w:val="en-US" w:eastAsia="en-US"/>
    </w:rPr>
  </w:style>
  <w:style w:type="paragraph" w:styleId="NoSpacing">
    <w:name w:val="No Spacing"/>
    <w:qFormat/>
    <w:rsid w:val="008F7E31"/>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7E5850"/>
    <w:pPr>
      <w:tabs>
        <w:tab w:val="center" w:pos="4680"/>
        <w:tab w:val="right" w:pos="9360"/>
      </w:tabs>
    </w:pPr>
  </w:style>
  <w:style w:type="character" w:customStyle="1" w:styleId="FooterChar">
    <w:name w:val="Footer Char"/>
    <w:link w:val="Footer"/>
    <w:uiPriority w:val="99"/>
    <w:semiHidden/>
    <w:rsid w:val="007E5850"/>
    <w:rPr>
      <w:sz w:val="22"/>
      <w:szCs w:val="22"/>
      <w:lang w:eastAsia="en-US"/>
    </w:rPr>
  </w:style>
  <w:style w:type="paragraph" w:customStyle="1" w:styleId="4D3FC6A7267447BDB5359E4E033ED01D">
    <w:name w:val="4D3FC6A7267447BDB5359E4E033ED01D"/>
    <w:rsid w:val="007E5850"/>
    <w:pPr>
      <w:spacing w:after="200" w:line="276" w:lineRule="auto"/>
    </w:pPr>
    <w:rPr>
      <w:rFonts w:eastAsia="Times New Roman"/>
      <w:sz w:val="22"/>
      <w:szCs w:val="22"/>
      <w:lang w:val="en-US" w:eastAsia="en-US"/>
    </w:rPr>
  </w:style>
  <w:style w:type="character" w:styleId="Hyperlink">
    <w:name w:val="Hyperlink"/>
    <w:rsid w:val="00805878"/>
    <w:rPr>
      <w:color w:val="0000FF"/>
      <w:u w:val="single"/>
    </w:rPr>
  </w:style>
  <w:style w:type="paragraph" w:customStyle="1" w:styleId="Default">
    <w:name w:val="Default"/>
    <w:rsid w:val="007030C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lumnhead">
    <w:name w:val="column head"/>
    <w:rsid w:val="007030C2"/>
    <w:pPr>
      <w:widowControl w:val="0"/>
      <w:autoSpaceDE w:val="0"/>
      <w:autoSpaceDN w:val="0"/>
      <w:adjustRightInd w:val="0"/>
    </w:pPr>
    <w:rPr>
      <w:rFonts w:ascii="Univers 45" w:eastAsia="Times New Roman" w:hAnsi="Univers 45" w:cs="Univers 45"/>
      <w:b/>
      <w:bCs/>
      <w:sz w:val="22"/>
      <w:szCs w:val="22"/>
      <w:lang w:val="en-US" w:eastAsia="en-US"/>
    </w:rPr>
  </w:style>
  <w:style w:type="paragraph" w:styleId="ListParagraph">
    <w:name w:val="List Paragraph"/>
    <w:basedOn w:val="Normal"/>
    <w:uiPriority w:val="99"/>
    <w:qFormat/>
    <w:rsid w:val="007030C2"/>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gray@staff.ednet.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MATH 10 COURSE OUTLINE</vt:lpstr>
    </vt:vector>
  </TitlesOfParts>
  <Company>Hewlett-Packard Company</Company>
  <LinksUpToDate>false</LinksUpToDate>
  <CharactersWithSpaces>4502</CharactersWithSpaces>
  <SharedDoc>false</SharedDoc>
  <HLinks>
    <vt:vector size="12" baseType="variant">
      <vt:variant>
        <vt:i4>5046370</vt:i4>
      </vt:variant>
      <vt:variant>
        <vt:i4>3</vt:i4>
      </vt:variant>
      <vt:variant>
        <vt:i4>0</vt:i4>
      </vt:variant>
      <vt:variant>
        <vt:i4>5</vt:i4>
      </vt:variant>
      <vt:variant>
        <vt:lpwstr>mailto:jhgray@staff.ednet.ns.ca</vt:lpwstr>
      </vt:variant>
      <vt:variant>
        <vt:lpwstr/>
      </vt:variant>
      <vt:variant>
        <vt:i4>2162782</vt:i4>
      </vt:variant>
      <vt:variant>
        <vt:i4>0</vt:i4>
      </vt:variant>
      <vt:variant>
        <vt:i4>0</vt:i4>
      </vt:variant>
      <vt:variant>
        <vt:i4>5</vt:i4>
      </vt:variant>
      <vt:variant>
        <vt:lpwstr>mailto:KHall@hrsb.ns.ca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COURSE OUTLINE</dc:title>
  <dc:creator>Brad</dc:creator>
  <cp:lastModifiedBy>Techology Support</cp:lastModifiedBy>
  <cp:revision>2</cp:revision>
  <cp:lastPrinted>2015-09-01T18:40:00Z</cp:lastPrinted>
  <dcterms:created xsi:type="dcterms:W3CDTF">2015-09-10T12:30:00Z</dcterms:created>
  <dcterms:modified xsi:type="dcterms:W3CDTF">2015-09-10T12:30:00Z</dcterms:modified>
</cp:coreProperties>
</file>